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6BA8" w14:textId="77777777" w:rsidR="000B1CC6" w:rsidRDefault="000B1CC6" w:rsidP="000B1CC6">
      <w:pPr>
        <w:spacing w:before="100" w:beforeAutospacing="1" w:after="100" w:afterAutospacing="1" w:line="240" w:lineRule="auto"/>
        <w:jc w:val="both"/>
        <w:outlineLvl w:val="0"/>
        <w:rPr>
          <w:rFonts w:ascii="Public Sans" w:eastAsia="Times New Roman" w:hAnsi="Public Sans" w:cs="Arial"/>
          <w:b/>
          <w:bCs/>
          <w:kern w:val="36"/>
          <w:sz w:val="24"/>
          <w:szCs w:val="24"/>
        </w:rPr>
      </w:pPr>
      <w:r>
        <w:rPr>
          <w:rFonts w:ascii="Public Sans" w:eastAsia="Times New Roman" w:hAnsi="Public Sans" w:cs="Arial"/>
          <w:b/>
          <w:bCs/>
          <w:noProof/>
          <w:kern w:val="36"/>
          <w:sz w:val="24"/>
          <w:szCs w:val="24"/>
        </w:rPr>
        <w:drawing>
          <wp:inline distT="0" distB="0" distL="0" distR="0" wp14:anchorId="07E478FF" wp14:editId="7DC63414">
            <wp:extent cx="2447925" cy="873773"/>
            <wp:effectExtent l="0" t="0" r="0" b="254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6071" cy="880250"/>
                    </a:xfrm>
                    <a:prstGeom prst="rect">
                      <a:avLst/>
                    </a:prstGeom>
                  </pic:spPr>
                </pic:pic>
              </a:graphicData>
            </a:graphic>
          </wp:inline>
        </w:drawing>
      </w:r>
    </w:p>
    <w:p w14:paraId="7F10CF82" w14:textId="6D0F29E2" w:rsidR="00386C50" w:rsidRPr="00C46EC8" w:rsidRDefault="00386C50" w:rsidP="00C46EC8">
      <w:pPr>
        <w:spacing w:before="100" w:beforeAutospacing="1" w:after="100" w:afterAutospacing="1" w:line="240" w:lineRule="auto"/>
        <w:jc w:val="center"/>
        <w:outlineLvl w:val="0"/>
        <w:rPr>
          <w:rFonts w:ascii="Public Sans" w:eastAsia="Times New Roman" w:hAnsi="Public Sans" w:cs="Arial"/>
          <w:b/>
          <w:bCs/>
          <w:kern w:val="36"/>
          <w:sz w:val="28"/>
          <w:szCs w:val="28"/>
        </w:rPr>
      </w:pPr>
      <w:r w:rsidRPr="00C46EC8">
        <w:rPr>
          <w:rFonts w:ascii="Public Sans" w:eastAsia="Times New Roman" w:hAnsi="Public Sans" w:cs="Arial"/>
          <w:b/>
          <w:bCs/>
          <w:kern w:val="36"/>
          <w:sz w:val="28"/>
          <w:szCs w:val="28"/>
        </w:rPr>
        <w:t xml:space="preserve">Where Can I Find Help </w:t>
      </w:r>
      <w:r w:rsidR="00DA4A01" w:rsidRPr="00C46EC8">
        <w:rPr>
          <w:rFonts w:ascii="Public Sans" w:eastAsia="Times New Roman" w:hAnsi="Public Sans" w:cs="Arial"/>
          <w:b/>
          <w:bCs/>
          <w:kern w:val="36"/>
          <w:sz w:val="28"/>
          <w:szCs w:val="28"/>
        </w:rPr>
        <w:t>Buy</w:t>
      </w:r>
      <w:r w:rsidR="00654C8B" w:rsidRPr="00C46EC8">
        <w:rPr>
          <w:rFonts w:ascii="Public Sans" w:eastAsia="Times New Roman" w:hAnsi="Public Sans" w:cs="Arial"/>
          <w:b/>
          <w:bCs/>
          <w:kern w:val="36"/>
          <w:sz w:val="28"/>
          <w:szCs w:val="28"/>
        </w:rPr>
        <w:t>ing an</w:t>
      </w:r>
      <w:r w:rsidRPr="00C46EC8">
        <w:rPr>
          <w:rFonts w:ascii="Public Sans" w:eastAsia="Times New Roman" w:hAnsi="Public Sans" w:cs="Arial"/>
          <w:b/>
          <w:bCs/>
          <w:kern w:val="36"/>
          <w:sz w:val="28"/>
          <w:szCs w:val="28"/>
        </w:rPr>
        <w:t xml:space="preserve"> </w:t>
      </w:r>
      <w:r w:rsidR="008F2BAA" w:rsidRPr="00C46EC8">
        <w:rPr>
          <w:rFonts w:ascii="Public Sans" w:eastAsia="Times New Roman" w:hAnsi="Public Sans" w:cs="Arial"/>
          <w:b/>
          <w:bCs/>
          <w:kern w:val="36"/>
          <w:sz w:val="28"/>
          <w:szCs w:val="28"/>
        </w:rPr>
        <w:t>Adaptive</w:t>
      </w:r>
      <w:r w:rsidR="00654C8B" w:rsidRPr="00C46EC8">
        <w:rPr>
          <w:rFonts w:ascii="Public Sans" w:eastAsia="Times New Roman" w:hAnsi="Public Sans" w:cs="Arial"/>
          <w:b/>
          <w:bCs/>
          <w:kern w:val="36"/>
          <w:sz w:val="28"/>
          <w:szCs w:val="28"/>
        </w:rPr>
        <w:t xml:space="preserve"> Vehicle or </w:t>
      </w:r>
      <w:r w:rsidR="00687383">
        <w:rPr>
          <w:rFonts w:ascii="Public Sans" w:eastAsia="Times New Roman" w:hAnsi="Public Sans" w:cs="Arial"/>
          <w:b/>
          <w:bCs/>
          <w:kern w:val="36"/>
          <w:sz w:val="28"/>
          <w:szCs w:val="28"/>
        </w:rPr>
        <w:t>M</w:t>
      </w:r>
      <w:r w:rsidR="00654C8B" w:rsidRPr="00C46EC8">
        <w:rPr>
          <w:rFonts w:ascii="Public Sans" w:eastAsia="Times New Roman" w:hAnsi="Public Sans" w:cs="Arial"/>
          <w:b/>
          <w:bCs/>
          <w:kern w:val="36"/>
          <w:sz w:val="28"/>
          <w:szCs w:val="28"/>
        </w:rPr>
        <w:t xml:space="preserve">aking </w:t>
      </w:r>
      <w:r w:rsidR="00687383">
        <w:rPr>
          <w:rFonts w:ascii="Public Sans" w:eastAsia="Times New Roman" w:hAnsi="Public Sans" w:cs="Arial"/>
          <w:b/>
          <w:bCs/>
          <w:kern w:val="36"/>
          <w:sz w:val="28"/>
          <w:szCs w:val="28"/>
        </w:rPr>
        <w:t>My</w:t>
      </w:r>
      <w:r w:rsidR="00654C8B" w:rsidRPr="00C46EC8">
        <w:rPr>
          <w:rFonts w:ascii="Public Sans" w:eastAsia="Times New Roman" w:hAnsi="Public Sans" w:cs="Arial"/>
          <w:b/>
          <w:bCs/>
          <w:kern w:val="36"/>
          <w:sz w:val="28"/>
          <w:szCs w:val="28"/>
        </w:rPr>
        <w:t xml:space="preserve"> Vehicle Accessible</w:t>
      </w:r>
      <w:r w:rsidRPr="00C46EC8">
        <w:rPr>
          <w:rFonts w:ascii="Public Sans" w:eastAsia="Times New Roman" w:hAnsi="Public Sans" w:cs="Arial"/>
          <w:b/>
          <w:bCs/>
          <w:kern w:val="36"/>
          <w:sz w:val="28"/>
          <w:szCs w:val="28"/>
        </w:rPr>
        <w:t>?</w:t>
      </w:r>
      <w:r w:rsidR="009954B9" w:rsidRPr="00C46EC8">
        <w:rPr>
          <w:rStyle w:val="FootnoteReference"/>
          <w:rFonts w:ascii="Public Sans" w:eastAsia="Times New Roman" w:hAnsi="Public Sans" w:cs="Arial"/>
          <w:b/>
          <w:bCs/>
          <w:kern w:val="36"/>
          <w:sz w:val="28"/>
          <w:szCs w:val="28"/>
        </w:rPr>
        <w:footnoteReference w:id="1"/>
      </w:r>
    </w:p>
    <w:p w14:paraId="7B9DC3FB" w14:textId="072A7C37" w:rsidR="00FE38BE" w:rsidRDefault="00FE38BE" w:rsidP="000B1CC6">
      <w:pPr>
        <w:spacing w:before="100" w:beforeAutospacing="1"/>
        <w:jc w:val="both"/>
        <w:rPr>
          <w:rFonts w:ascii="Public Sans" w:hAnsi="Public Sans"/>
          <w:sz w:val="24"/>
          <w:szCs w:val="24"/>
        </w:rPr>
      </w:pPr>
      <w:r>
        <w:rPr>
          <w:rFonts w:ascii="Public Sans" w:hAnsi="Public Sans"/>
          <w:sz w:val="24"/>
          <w:szCs w:val="24"/>
        </w:rPr>
        <w:t>Having an adaptive vehicle can be critical for individuals with disabilities and many have known the struggle to find reliable and affordable accommodations. The ability to drive safety and comfortably is important when maintaining the freedom to travel.</w:t>
      </w:r>
    </w:p>
    <w:p w14:paraId="59F80266" w14:textId="77777777" w:rsidR="00FE38BE" w:rsidRPr="00FE38BE" w:rsidRDefault="00386C50" w:rsidP="000B1CC6">
      <w:p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Vehicle modifications can include:</w:t>
      </w:r>
    </w:p>
    <w:p w14:paraId="678A7430" w14:textId="1A80E91C" w:rsidR="00386C50" w:rsidRPr="00FE38BE" w:rsidRDefault="00386C50" w:rsidP="000B1CC6">
      <w:pPr>
        <w:pStyle w:val="ListParagraph"/>
        <w:numPr>
          <w:ilvl w:val="0"/>
          <w:numId w:val="1"/>
        </w:num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 xml:space="preserve">Mechanical hand </w:t>
      </w:r>
      <w:proofErr w:type="gramStart"/>
      <w:r w:rsidRPr="00FE38BE">
        <w:rPr>
          <w:rFonts w:ascii="Public Sans" w:eastAsia="Times New Roman" w:hAnsi="Public Sans" w:cs="Arial"/>
          <w:sz w:val="24"/>
          <w:szCs w:val="24"/>
        </w:rPr>
        <w:t>controls;</w:t>
      </w:r>
      <w:proofErr w:type="gramEnd"/>
    </w:p>
    <w:p w14:paraId="459839FE" w14:textId="77777777" w:rsidR="00386C50" w:rsidRPr="00FE38BE" w:rsidRDefault="00386C50" w:rsidP="000B1CC6">
      <w:pPr>
        <w:numPr>
          <w:ilvl w:val="0"/>
          <w:numId w:val="1"/>
        </w:num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 xml:space="preserve">A left foot </w:t>
      </w:r>
      <w:proofErr w:type="gramStart"/>
      <w:r w:rsidRPr="00FE38BE">
        <w:rPr>
          <w:rFonts w:ascii="Public Sans" w:eastAsia="Times New Roman" w:hAnsi="Public Sans" w:cs="Arial"/>
          <w:sz w:val="24"/>
          <w:szCs w:val="24"/>
        </w:rPr>
        <w:t>accelerator;</w:t>
      </w:r>
      <w:proofErr w:type="gramEnd"/>
    </w:p>
    <w:p w14:paraId="7BF595F8" w14:textId="77777777" w:rsidR="00386C50" w:rsidRPr="00FE38BE" w:rsidRDefault="00386C50" w:rsidP="000B1CC6">
      <w:pPr>
        <w:numPr>
          <w:ilvl w:val="0"/>
          <w:numId w:val="1"/>
        </w:num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 xml:space="preserve">Reduced effort brakes and steering </w:t>
      </w:r>
      <w:proofErr w:type="gramStart"/>
      <w:r w:rsidRPr="00FE38BE">
        <w:rPr>
          <w:rFonts w:ascii="Public Sans" w:eastAsia="Times New Roman" w:hAnsi="Public Sans" w:cs="Arial"/>
          <w:sz w:val="24"/>
          <w:szCs w:val="24"/>
        </w:rPr>
        <w:t>systems;</w:t>
      </w:r>
      <w:proofErr w:type="gramEnd"/>
    </w:p>
    <w:p w14:paraId="17873CFD" w14:textId="77777777" w:rsidR="00386C50" w:rsidRPr="00FE38BE" w:rsidRDefault="00386C50" w:rsidP="000B1CC6">
      <w:pPr>
        <w:numPr>
          <w:ilvl w:val="0"/>
          <w:numId w:val="1"/>
        </w:num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Power transfer seats; and</w:t>
      </w:r>
    </w:p>
    <w:p w14:paraId="3A3B6CFC" w14:textId="77777777" w:rsidR="00386C50" w:rsidRPr="00FE38BE" w:rsidRDefault="00386C50" w:rsidP="000B1CC6">
      <w:pPr>
        <w:numPr>
          <w:ilvl w:val="0"/>
          <w:numId w:val="1"/>
        </w:numPr>
        <w:spacing w:before="100" w:beforeAutospacing="1" w:after="100" w:afterAutospacing="1"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Lifts and ramps.</w:t>
      </w:r>
    </w:p>
    <w:p w14:paraId="14D0C66F" w14:textId="03EBEEC6" w:rsidR="00386C50" w:rsidRPr="00FE38BE" w:rsidRDefault="005A447F" w:rsidP="000B1CC6">
      <w:pPr>
        <w:spacing w:before="100" w:beforeAutospacing="1" w:after="0" w:line="240" w:lineRule="auto"/>
        <w:jc w:val="both"/>
        <w:rPr>
          <w:rFonts w:ascii="Public Sans" w:eastAsia="Times New Roman" w:hAnsi="Public Sans" w:cs="Arial"/>
          <w:b/>
          <w:sz w:val="24"/>
          <w:szCs w:val="24"/>
        </w:rPr>
      </w:pPr>
      <w:r w:rsidRPr="00FE38BE">
        <w:rPr>
          <w:rFonts w:ascii="Public Sans" w:eastAsia="Times New Roman" w:hAnsi="Public Sans" w:cs="Arial"/>
          <w:b/>
          <w:sz w:val="24"/>
          <w:szCs w:val="24"/>
        </w:rPr>
        <w:t>I</w:t>
      </w:r>
      <w:r w:rsidR="00386C50" w:rsidRPr="00FE38BE">
        <w:rPr>
          <w:rFonts w:ascii="Public Sans" w:eastAsia="Times New Roman" w:hAnsi="Public Sans" w:cs="Arial"/>
          <w:b/>
          <w:sz w:val="24"/>
          <w:szCs w:val="24"/>
        </w:rPr>
        <w:t xml:space="preserve">nformation </w:t>
      </w:r>
      <w:r w:rsidRPr="00FE38BE">
        <w:rPr>
          <w:rFonts w:ascii="Public Sans" w:eastAsia="Times New Roman" w:hAnsi="Public Sans" w:cs="Arial"/>
          <w:b/>
          <w:sz w:val="24"/>
          <w:szCs w:val="24"/>
        </w:rPr>
        <w:t>On Vehicle Modifications</w:t>
      </w:r>
    </w:p>
    <w:p w14:paraId="259FF542" w14:textId="0D33DC87" w:rsidR="008D1190" w:rsidRPr="00FE38BE" w:rsidRDefault="0055775D" w:rsidP="000B1CC6">
      <w:pPr>
        <w:numPr>
          <w:ilvl w:val="0"/>
          <w:numId w:val="14"/>
        </w:numPr>
        <w:spacing w:before="100" w:beforeAutospacing="1" w:after="240" w:line="240" w:lineRule="auto"/>
        <w:jc w:val="both"/>
        <w:rPr>
          <w:rFonts w:ascii="Public Sans" w:eastAsia="Times New Roman" w:hAnsi="Public Sans" w:cs="Arial"/>
          <w:sz w:val="24"/>
          <w:szCs w:val="24"/>
        </w:rPr>
      </w:pPr>
      <w:hyperlink r:id="rId9" w:history="1">
        <w:r w:rsidR="008D1190" w:rsidRPr="00FE38BE">
          <w:rPr>
            <w:rStyle w:val="Hyperlink"/>
            <w:rFonts w:ascii="Public Sans" w:eastAsia="Times New Roman" w:hAnsi="Public Sans" w:cs="Arial"/>
            <w:sz w:val="24"/>
            <w:szCs w:val="24"/>
          </w:rPr>
          <w:t>New Mobility</w:t>
        </w:r>
      </w:hyperlink>
      <w:r w:rsidR="008D1190" w:rsidRPr="00FE38BE">
        <w:rPr>
          <w:rFonts w:ascii="Public Sans" w:eastAsia="Times New Roman" w:hAnsi="Public Sans" w:cs="Arial"/>
          <w:sz w:val="24"/>
          <w:szCs w:val="24"/>
        </w:rPr>
        <w:t xml:space="preserve"> is an online magazine put out by Untied Spinal Association and has several articles on </w:t>
      </w:r>
      <w:r w:rsidR="0092625C" w:rsidRPr="00FE38BE">
        <w:rPr>
          <w:rFonts w:ascii="Public Sans" w:eastAsia="Times New Roman" w:hAnsi="Public Sans" w:cs="Arial"/>
          <w:sz w:val="24"/>
          <w:szCs w:val="24"/>
        </w:rPr>
        <w:t>adaptive vehicles including a yearly consumer guide.</w:t>
      </w:r>
    </w:p>
    <w:p w14:paraId="0293AC45" w14:textId="199FDC2B" w:rsidR="00386C50" w:rsidRPr="00FE38BE" w:rsidRDefault="00386C50" w:rsidP="000B1CC6">
      <w:pPr>
        <w:numPr>
          <w:ilvl w:val="0"/>
          <w:numId w:val="14"/>
        </w:numPr>
        <w:spacing w:before="100" w:beforeAutospacing="1" w:after="240"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 xml:space="preserve">The National Highway Traffic Safety Administration’s (NHTSA) </w:t>
      </w:r>
      <w:r w:rsidR="0092625C" w:rsidRPr="00FE38BE">
        <w:rPr>
          <w:rFonts w:ascii="Public Sans" w:eastAsia="Times New Roman" w:hAnsi="Public Sans" w:cs="Arial"/>
          <w:sz w:val="24"/>
          <w:szCs w:val="24"/>
        </w:rPr>
        <w:t xml:space="preserve">website for </w:t>
      </w:r>
      <w:hyperlink r:id="rId10" w:history="1">
        <w:r w:rsidR="0092625C" w:rsidRPr="00FE38BE">
          <w:rPr>
            <w:rStyle w:val="Hyperlink"/>
            <w:rFonts w:ascii="Public Sans" w:eastAsia="Times New Roman" w:hAnsi="Public Sans" w:cs="Arial"/>
            <w:sz w:val="24"/>
            <w:szCs w:val="24"/>
          </w:rPr>
          <w:t>Adapted Vehicles</w:t>
        </w:r>
      </w:hyperlink>
      <w:r w:rsidR="0092625C" w:rsidRPr="00FE38BE">
        <w:rPr>
          <w:rFonts w:ascii="Public Sans" w:eastAsia="Times New Roman" w:hAnsi="Public Sans" w:cs="Arial"/>
          <w:sz w:val="24"/>
          <w:szCs w:val="24"/>
        </w:rPr>
        <w:t xml:space="preserve"> </w:t>
      </w:r>
      <w:r w:rsidRPr="00FE38BE">
        <w:rPr>
          <w:rFonts w:ascii="Public Sans" w:eastAsia="Times New Roman" w:hAnsi="Public Sans" w:cs="Arial"/>
          <w:sz w:val="24"/>
          <w:szCs w:val="24"/>
        </w:rPr>
        <w:t>provides information on vehicle modifications for people with disabilities.</w:t>
      </w:r>
    </w:p>
    <w:p w14:paraId="10E6CAFD" w14:textId="631C965F" w:rsidR="00EF01F8" w:rsidRPr="00FE38BE" w:rsidRDefault="0055775D" w:rsidP="000B1CC6">
      <w:pPr>
        <w:numPr>
          <w:ilvl w:val="0"/>
          <w:numId w:val="14"/>
        </w:numPr>
        <w:spacing w:before="100" w:beforeAutospacing="1" w:after="240" w:line="240" w:lineRule="auto"/>
        <w:jc w:val="both"/>
        <w:rPr>
          <w:rFonts w:ascii="Public Sans" w:eastAsia="Times New Roman" w:hAnsi="Public Sans" w:cs="Arial"/>
          <w:sz w:val="24"/>
          <w:szCs w:val="24"/>
        </w:rPr>
      </w:pPr>
      <w:hyperlink r:id="rId11" w:history="1">
        <w:proofErr w:type="spellStart"/>
        <w:r w:rsidR="00386C50" w:rsidRPr="00FE38BE">
          <w:rPr>
            <w:rStyle w:val="Hyperlink"/>
            <w:rFonts w:ascii="Public Sans" w:eastAsia="Times New Roman" w:hAnsi="Public Sans" w:cs="Arial"/>
            <w:sz w:val="24"/>
            <w:szCs w:val="24"/>
          </w:rPr>
          <w:t>CarFit</w:t>
        </w:r>
        <w:proofErr w:type="spellEnd"/>
      </w:hyperlink>
      <w:r w:rsidR="00386C50" w:rsidRPr="00FE38BE">
        <w:rPr>
          <w:rFonts w:ascii="Public Sans" w:eastAsia="Times New Roman" w:hAnsi="Public Sans" w:cs="Arial"/>
          <w:sz w:val="24"/>
          <w:szCs w:val="24"/>
        </w:rPr>
        <w:t xml:space="preserve"> is an educational program to help older adults ensure their cars still fit their needs.</w:t>
      </w:r>
    </w:p>
    <w:p w14:paraId="3F37C52B" w14:textId="6E9D6817" w:rsidR="00386C50" w:rsidRPr="00FE38BE" w:rsidRDefault="005A447F" w:rsidP="000B1CC6">
      <w:pPr>
        <w:pStyle w:val="ListParagraph"/>
        <w:numPr>
          <w:ilvl w:val="0"/>
          <w:numId w:val="14"/>
        </w:numPr>
        <w:spacing w:before="100" w:beforeAutospacing="1" w:after="240" w:line="240" w:lineRule="auto"/>
        <w:contextualSpacing w:val="0"/>
        <w:jc w:val="both"/>
        <w:rPr>
          <w:rFonts w:ascii="Public Sans" w:eastAsia="Times New Roman" w:hAnsi="Public Sans" w:cs="Arial"/>
          <w:sz w:val="24"/>
          <w:szCs w:val="24"/>
        </w:rPr>
      </w:pPr>
      <w:r w:rsidRPr="00FE38BE">
        <w:rPr>
          <w:rFonts w:ascii="Public Sans" w:eastAsia="Times New Roman" w:hAnsi="Public Sans" w:cs="Arial"/>
          <w:sz w:val="24"/>
          <w:szCs w:val="24"/>
        </w:rPr>
        <w:t>T</w:t>
      </w:r>
      <w:r w:rsidR="00386C50" w:rsidRPr="00FE38BE">
        <w:rPr>
          <w:rFonts w:ascii="Public Sans" w:eastAsia="Times New Roman" w:hAnsi="Public Sans" w:cs="Arial"/>
          <w:sz w:val="24"/>
          <w:szCs w:val="24"/>
        </w:rPr>
        <w:t xml:space="preserve">he </w:t>
      </w:r>
      <w:hyperlink r:id="rId12" w:history="1">
        <w:r w:rsidR="00386C50" w:rsidRPr="00FE38BE">
          <w:rPr>
            <w:rStyle w:val="Hyperlink"/>
            <w:rFonts w:ascii="Public Sans" w:eastAsia="Times New Roman" w:hAnsi="Public Sans" w:cs="Arial"/>
            <w:sz w:val="24"/>
            <w:szCs w:val="24"/>
          </w:rPr>
          <w:t>Association of Driver Rehabilitation Specialist</w:t>
        </w:r>
        <w:r w:rsidRPr="00FE38BE">
          <w:rPr>
            <w:rStyle w:val="Hyperlink"/>
            <w:rFonts w:ascii="Public Sans" w:eastAsia="Times New Roman" w:hAnsi="Public Sans" w:cs="Arial"/>
            <w:sz w:val="24"/>
            <w:szCs w:val="24"/>
          </w:rPr>
          <w:t>s</w:t>
        </w:r>
      </w:hyperlink>
      <w:r w:rsidRPr="00FE38BE">
        <w:rPr>
          <w:rFonts w:ascii="Public Sans" w:eastAsia="Times New Roman" w:hAnsi="Public Sans" w:cs="Arial"/>
          <w:sz w:val="24"/>
          <w:szCs w:val="24"/>
        </w:rPr>
        <w:t xml:space="preserve"> can</w:t>
      </w:r>
      <w:r w:rsidR="00386C50" w:rsidRPr="00FE38BE">
        <w:rPr>
          <w:rFonts w:ascii="Public Sans" w:eastAsia="Times New Roman" w:hAnsi="Public Sans" w:cs="Arial"/>
          <w:sz w:val="24"/>
          <w:szCs w:val="24"/>
        </w:rPr>
        <w:t xml:space="preserve"> locate driver rehabilitation specialists and mobility equipment dealers near you.</w:t>
      </w:r>
    </w:p>
    <w:p w14:paraId="27AF3936" w14:textId="1E79EFE7" w:rsidR="00B0564B" w:rsidRDefault="0055775D" w:rsidP="000B1CC6">
      <w:pPr>
        <w:pStyle w:val="ListParagraph"/>
        <w:numPr>
          <w:ilvl w:val="0"/>
          <w:numId w:val="14"/>
        </w:numPr>
        <w:spacing w:before="100" w:beforeAutospacing="1" w:after="240" w:line="240" w:lineRule="auto"/>
        <w:contextualSpacing w:val="0"/>
        <w:jc w:val="both"/>
        <w:rPr>
          <w:rFonts w:ascii="Public Sans" w:eastAsia="Times New Roman" w:hAnsi="Public Sans" w:cs="Arial"/>
          <w:sz w:val="24"/>
          <w:szCs w:val="24"/>
        </w:rPr>
      </w:pPr>
      <w:hyperlink r:id="rId13" w:history="1">
        <w:r w:rsidR="00B0564B" w:rsidRPr="00FE38BE">
          <w:rPr>
            <w:rStyle w:val="Hyperlink"/>
            <w:rFonts w:ascii="Public Sans" w:eastAsia="Times New Roman" w:hAnsi="Public Sans" w:cs="Arial"/>
            <w:sz w:val="24"/>
            <w:szCs w:val="24"/>
          </w:rPr>
          <w:t>The Mobility Resource</w:t>
        </w:r>
      </w:hyperlink>
      <w:r w:rsidR="00B0564B" w:rsidRPr="00FE38BE">
        <w:rPr>
          <w:rFonts w:ascii="Public Sans" w:eastAsia="Times New Roman" w:hAnsi="Public Sans" w:cs="Arial"/>
          <w:sz w:val="24"/>
          <w:szCs w:val="24"/>
        </w:rPr>
        <w:t xml:space="preserve"> </w:t>
      </w:r>
      <w:r w:rsidR="00ED3AF1" w:rsidRPr="00FE38BE">
        <w:rPr>
          <w:rFonts w:ascii="Public Sans" w:eastAsia="Times New Roman" w:hAnsi="Public Sans" w:cs="Arial"/>
          <w:sz w:val="24"/>
          <w:szCs w:val="24"/>
        </w:rPr>
        <w:t xml:space="preserve">adaptive driving </w:t>
      </w:r>
      <w:r w:rsidR="00972F29" w:rsidRPr="00FE38BE">
        <w:rPr>
          <w:rFonts w:ascii="Public Sans" w:eastAsia="Times New Roman" w:hAnsi="Public Sans" w:cs="Arial"/>
          <w:sz w:val="24"/>
          <w:szCs w:val="24"/>
        </w:rPr>
        <w:t>marketplace</w:t>
      </w:r>
      <w:r w:rsidR="00ED3AF1" w:rsidRPr="00FE38BE">
        <w:rPr>
          <w:rFonts w:ascii="Public Sans" w:eastAsia="Times New Roman" w:hAnsi="Public Sans" w:cs="Arial"/>
          <w:sz w:val="24"/>
          <w:szCs w:val="24"/>
        </w:rPr>
        <w:t>.</w:t>
      </w:r>
    </w:p>
    <w:p w14:paraId="46F531F5" w14:textId="72ECD72C" w:rsidR="00021504" w:rsidRPr="00FE38BE" w:rsidRDefault="0055775D" w:rsidP="000B1CC6">
      <w:pPr>
        <w:pStyle w:val="ListParagraph"/>
        <w:numPr>
          <w:ilvl w:val="0"/>
          <w:numId w:val="14"/>
        </w:numPr>
        <w:spacing w:before="100" w:beforeAutospacing="1" w:after="240" w:line="240" w:lineRule="auto"/>
        <w:contextualSpacing w:val="0"/>
        <w:jc w:val="both"/>
        <w:rPr>
          <w:rFonts w:ascii="Public Sans" w:eastAsia="Times New Roman" w:hAnsi="Public Sans" w:cs="Arial"/>
          <w:sz w:val="24"/>
          <w:szCs w:val="24"/>
        </w:rPr>
      </w:pPr>
      <w:hyperlink r:id="rId14" w:history="1">
        <w:r w:rsidR="00021504" w:rsidRPr="00021504">
          <w:rPr>
            <w:rStyle w:val="Hyperlink"/>
            <w:rFonts w:ascii="Public Sans" w:eastAsia="Times New Roman" w:hAnsi="Public Sans" w:cs="Arial"/>
            <w:sz w:val="24"/>
            <w:szCs w:val="24"/>
          </w:rPr>
          <w:t xml:space="preserve">Money Geek </w:t>
        </w:r>
        <w:r w:rsidR="00021504" w:rsidRPr="002F56B1">
          <w:rPr>
            <w:rStyle w:val="Hyperlink"/>
            <w:rFonts w:ascii="Public Sans" w:eastAsia="Times New Roman" w:hAnsi="Public Sans" w:cs="Arial"/>
            <w:sz w:val="24"/>
            <w:szCs w:val="24"/>
          </w:rPr>
          <w:t>offers</w:t>
        </w:r>
      </w:hyperlink>
      <w:r w:rsidR="00021504">
        <w:rPr>
          <w:rFonts w:ascii="Public Sans" w:eastAsia="Times New Roman" w:hAnsi="Public Sans" w:cs="Arial"/>
          <w:sz w:val="24"/>
          <w:szCs w:val="24"/>
        </w:rPr>
        <w:t xml:space="preserve"> a guide on adapted vehicles providing information on topics such as vehicle modification and insurance.</w:t>
      </w:r>
    </w:p>
    <w:p w14:paraId="400B39A4" w14:textId="19556EC9" w:rsidR="00021504" w:rsidRPr="00464C10" w:rsidRDefault="0055775D">
      <w:pPr>
        <w:pStyle w:val="ListParagraph"/>
        <w:numPr>
          <w:ilvl w:val="0"/>
          <w:numId w:val="14"/>
        </w:numPr>
        <w:spacing w:before="100" w:beforeAutospacing="1" w:after="240" w:line="240" w:lineRule="auto"/>
        <w:contextualSpacing w:val="0"/>
        <w:jc w:val="both"/>
        <w:rPr>
          <w:rFonts w:ascii="Public Sans" w:eastAsia="Times New Roman" w:hAnsi="Public Sans" w:cs="Arial"/>
          <w:sz w:val="24"/>
          <w:szCs w:val="24"/>
        </w:rPr>
      </w:pPr>
      <w:hyperlink r:id="rId15" w:history="1">
        <w:r w:rsidR="00972F29" w:rsidRPr="00FE38BE">
          <w:rPr>
            <w:rStyle w:val="Hyperlink"/>
            <w:rFonts w:ascii="Public Sans" w:eastAsia="Times New Roman" w:hAnsi="Public Sans" w:cs="Arial"/>
            <w:sz w:val="24"/>
            <w:szCs w:val="24"/>
          </w:rPr>
          <w:t>Car</w:t>
        </w:r>
        <w:r w:rsidR="00C46EC8">
          <w:rPr>
            <w:rStyle w:val="Hyperlink"/>
            <w:rFonts w:ascii="Public Sans" w:eastAsia="Times New Roman" w:hAnsi="Public Sans" w:cs="Arial"/>
            <w:sz w:val="24"/>
            <w:szCs w:val="24"/>
          </w:rPr>
          <w:t xml:space="preserve"> </w:t>
        </w:r>
        <w:r w:rsidR="00972F29" w:rsidRPr="00FE38BE">
          <w:rPr>
            <w:rStyle w:val="Hyperlink"/>
            <w:rFonts w:ascii="Public Sans" w:eastAsia="Times New Roman" w:hAnsi="Public Sans" w:cs="Arial"/>
            <w:sz w:val="24"/>
            <w:szCs w:val="24"/>
          </w:rPr>
          <w:t>Talk</w:t>
        </w:r>
      </w:hyperlink>
      <w:r w:rsidR="00972F29" w:rsidRPr="00FE38BE">
        <w:rPr>
          <w:rFonts w:ascii="Public Sans" w:eastAsia="Times New Roman" w:hAnsi="Public Sans" w:cs="Arial"/>
          <w:sz w:val="24"/>
          <w:szCs w:val="24"/>
        </w:rPr>
        <w:t xml:space="preserve"> has </w:t>
      </w:r>
      <w:r w:rsidR="005D43E6" w:rsidRPr="00FE38BE">
        <w:rPr>
          <w:rFonts w:ascii="Public Sans" w:eastAsia="Times New Roman" w:hAnsi="Public Sans" w:cs="Arial"/>
          <w:sz w:val="24"/>
          <w:szCs w:val="24"/>
        </w:rPr>
        <w:t>a</w:t>
      </w:r>
      <w:r w:rsidR="00972F29" w:rsidRPr="00FE38BE">
        <w:rPr>
          <w:rFonts w:ascii="Public Sans" w:eastAsia="Times New Roman" w:hAnsi="Public Sans" w:cs="Arial"/>
          <w:sz w:val="24"/>
          <w:szCs w:val="24"/>
        </w:rPr>
        <w:t xml:space="preserve"> great deal of information covering driver rehabilitation specialists, adaptive devices and vehicles, insurance, financial assistance, car manufacturer reimbursement programs, and renting adaptive vehicles.</w:t>
      </w:r>
    </w:p>
    <w:p w14:paraId="193B2402" w14:textId="63D2D9E5" w:rsidR="00386C50" w:rsidRPr="00FE38BE" w:rsidRDefault="00386C50" w:rsidP="000B1CC6">
      <w:pPr>
        <w:spacing w:before="100" w:beforeAutospacing="1" w:after="100" w:afterAutospacing="1" w:line="240" w:lineRule="auto"/>
        <w:jc w:val="both"/>
        <w:rPr>
          <w:rFonts w:ascii="Public Sans" w:eastAsia="Times New Roman" w:hAnsi="Public Sans" w:cs="Arial"/>
          <w:b/>
          <w:sz w:val="24"/>
          <w:szCs w:val="24"/>
        </w:rPr>
      </w:pPr>
      <w:r w:rsidRPr="00FE38BE">
        <w:rPr>
          <w:rFonts w:ascii="Public Sans" w:eastAsia="Times New Roman" w:hAnsi="Public Sans" w:cs="Arial"/>
          <w:b/>
          <w:bCs/>
          <w:sz w:val="24"/>
          <w:szCs w:val="24"/>
        </w:rPr>
        <w:t>Help Paying for Modifications</w:t>
      </w:r>
      <w:r w:rsidR="001C3CE6" w:rsidRPr="00FE38BE">
        <w:rPr>
          <w:rFonts w:ascii="Public Sans" w:eastAsia="Times New Roman" w:hAnsi="Public Sans" w:cs="Arial"/>
          <w:b/>
          <w:bCs/>
          <w:sz w:val="24"/>
          <w:szCs w:val="24"/>
        </w:rPr>
        <w:t xml:space="preserve"> – Michigan </w:t>
      </w:r>
      <w:r w:rsidR="00855E54" w:rsidRPr="00FE38BE">
        <w:rPr>
          <w:rFonts w:ascii="Public Sans" w:eastAsia="Times New Roman" w:hAnsi="Public Sans" w:cs="Arial"/>
          <w:b/>
          <w:bCs/>
          <w:sz w:val="24"/>
          <w:szCs w:val="24"/>
        </w:rPr>
        <w:t>Resources</w:t>
      </w:r>
    </w:p>
    <w:p w14:paraId="764466E6" w14:textId="6BC4D8F1" w:rsidR="004162BC" w:rsidRPr="00FE38BE" w:rsidRDefault="0055775D" w:rsidP="000B1CC6">
      <w:pPr>
        <w:numPr>
          <w:ilvl w:val="0"/>
          <w:numId w:val="7"/>
        </w:numPr>
        <w:spacing w:before="100" w:beforeAutospacing="1" w:after="240" w:line="240" w:lineRule="auto"/>
        <w:jc w:val="both"/>
        <w:rPr>
          <w:rFonts w:ascii="Public Sans" w:eastAsia="Times New Roman" w:hAnsi="Public Sans" w:cs="Arial"/>
          <w:sz w:val="24"/>
          <w:szCs w:val="24"/>
        </w:rPr>
      </w:pPr>
      <w:hyperlink r:id="rId16" w:history="1">
        <w:r w:rsidR="004162BC" w:rsidRPr="00FE38BE">
          <w:rPr>
            <w:rStyle w:val="Hyperlink"/>
            <w:rFonts w:ascii="Public Sans" w:eastAsia="Times New Roman" w:hAnsi="Public Sans" w:cs="Arial"/>
            <w:sz w:val="24"/>
            <w:szCs w:val="24"/>
          </w:rPr>
          <w:t>MI-UCP Assistive Technology Loan Fund</w:t>
        </w:r>
      </w:hyperlink>
      <w:r w:rsidR="004162BC" w:rsidRPr="00FE38BE">
        <w:rPr>
          <w:rFonts w:ascii="Public Sans" w:eastAsia="Times New Roman" w:hAnsi="Public Sans" w:cs="Arial"/>
          <w:sz w:val="24"/>
          <w:szCs w:val="24"/>
        </w:rPr>
        <w:t xml:space="preserve"> at 517-203-1200 option #2. Or email at </w:t>
      </w:r>
      <w:hyperlink r:id="rId17" w:history="1">
        <w:r w:rsidR="00B0564B" w:rsidRPr="00FE38BE">
          <w:rPr>
            <w:rStyle w:val="Hyperlink"/>
            <w:rFonts w:ascii="Public Sans" w:eastAsia="Times New Roman" w:hAnsi="Public Sans" w:cs="Arial"/>
            <w:sz w:val="24"/>
            <w:szCs w:val="24"/>
          </w:rPr>
          <w:t>attech@mi-ucp.org</w:t>
        </w:r>
      </w:hyperlink>
      <w:r w:rsidR="00B0564B" w:rsidRPr="00FE38BE">
        <w:rPr>
          <w:rFonts w:ascii="Public Sans" w:eastAsia="Times New Roman" w:hAnsi="Public Sans" w:cs="Arial"/>
          <w:sz w:val="24"/>
          <w:szCs w:val="24"/>
        </w:rPr>
        <w:t>;</w:t>
      </w:r>
      <w:r w:rsidR="00314AA8">
        <w:rPr>
          <w:rFonts w:ascii="Public Sans" w:eastAsia="Times New Roman" w:hAnsi="Public Sans" w:cs="Arial"/>
          <w:sz w:val="24"/>
          <w:szCs w:val="24"/>
        </w:rPr>
        <w:t xml:space="preserve"> MI UCP may have helpful information in addition to the loan program.</w:t>
      </w:r>
    </w:p>
    <w:p w14:paraId="52D778E4" w14:textId="31E5D570" w:rsidR="00B0564B" w:rsidRPr="00FE38BE" w:rsidRDefault="0055775D" w:rsidP="000B1CC6">
      <w:pPr>
        <w:numPr>
          <w:ilvl w:val="0"/>
          <w:numId w:val="7"/>
        </w:numPr>
        <w:spacing w:before="100" w:beforeAutospacing="1" w:after="240" w:line="240" w:lineRule="auto"/>
        <w:jc w:val="both"/>
        <w:rPr>
          <w:rFonts w:ascii="Public Sans" w:eastAsia="Times New Roman" w:hAnsi="Public Sans" w:cs="Arial"/>
          <w:sz w:val="24"/>
          <w:szCs w:val="24"/>
        </w:rPr>
      </w:pPr>
      <w:hyperlink r:id="rId18" w:history="1">
        <w:r w:rsidR="00B0564B" w:rsidRPr="00FE38BE">
          <w:rPr>
            <w:rStyle w:val="Hyperlink"/>
            <w:rFonts w:ascii="Public Sans" w:eastAsia="Times New Roman" w:hAnsi="Public Sans" w:cs="Arial"/>
            <w:sz w:val="24"/>
            <w:szCs w:val="24"/>
          </w:rPr>
          <w:t>Michigan Rehabilitation Services (MRS)</w:t>
        </w:r>
      </w:hyperlink>
      <w:r w:rsidR="00B0564B" w:rsidRPr="00FE38BE">
        <w:rPr>
          <w:rFonts w:ascii="Public Sans" w:eastAsia="Times New Roman" w:hAnsi="Public Sans" w:cs="Arial"/>
          <w:sz w:val="24"/>
          <w:szCs w:val="24"/>
        </w:rPr>
        <w:t xml:space="preserve"> helps find and maintain employment for persons with disabilities. For many, this requires a</w:t>
      </w:r>
      <w:r w:rsidR="00932697">
        <w:rPr>
          <w:rFonts w:ascii="Public Sans" w:eastAsia="Times New Roman" w:hAnsi="Public Sans" w:cs="Arial"/>
          <w:sz w:val="24"/>
          <w:szCs w:val="24"/>
        </w:rPr>
        <w:t>n accessible</w:t>
      </w:r>
      <w:r w:rsidR="00B0564B" w:rsidRPr="00FE38BE">
        <w:rPr>
          <w:rFonts w:ascii="Public Sans" w:eastAsia="Times New Roman" w:hAnsi="Public Sans" w:cs="Arial"/>
          <w:sz w:val="24"/>
          <w:szCs w:val="24"/>
        </w:rPr>
        <w:t xml:space="preserve"> van with which to seek jobs, attend interviews and, of course, get to work on a daily </w:t>
      </w:r>
      <w:proofErr w:type="gramStart"/>
      <w:r w:rsidR="00B0564B" w:rsidRPr="00FE38BE">
        <w:rPr>
          <w:rFonts w:ascii="Public Sans" w:eastAsia="Times New Roman" w:hAnsi="Public Sans" w:cs="Arial"/>
          <w:sz w:val="24"/>
          <w:szCs w:val="24"/>
        </w:rPr>
        <w:t>basis;</w:t>
      </w:r>
      <w:proofErr w:type="gramEnd"/>
    </w:p>
    <w:p w14:paraId="36F48616" w14:textId="20EBEA0D" w:rsidR="00B224C0" w:rsidRPr="00FE38BE" w:rsidRDefault="00B224C0" w:rsidP="000B1CC6">
      <w:pPr>
        <w:numPr>
          <w:ilvl w:val="0"/>
          <w:numId w:val="7"/>
        </w:numPr>
        <w:spacing w:before="100" w:beforeAutospacing="1" w:after="240"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 xml:space="preserve">Also see The Mobility Resource website page on </w:t>
      </w:r>
      <w:hyperlink r:id="rId19" w:history="1">
        <w:r w:rsidRPr="00FE38BE">
          <w:rPr>
            <w:rStyle w:val="Hyperlink"/>
            <w:rFonts w:ascii="Public Sans" w:eastAsia="Times New Roman" w:hAnsi="Public Sans" w:cs="Arial"/>
            <w:sz w:val="24"/>
            <w:szCs w:val="24"/>
          </w:rPr>
          <w:t>Michigan Disability Grants and Resources.</w:t>
        </w:r>
      </w:hyperlink>
    </w:p>
    <w:p w14:paraId="3E9FD891" w14:textId="3ACD52BF" w:rsidR="001C3CE6" w:rsidRPr="00FE38BE" w:rsidRDefault="0055775D" w:rsidP="000B1CC6">
      <w:pPr>
        <w:numPr>
          <w:ilvl w:val="0"/>
          <w:numId w:val="7"/>
        </w:numPr>
        <w:spacing w:before="100" w:beforeAutospacing="1" w:after="240" w:line="240" w:lineRule="auto"/>
        <w:jc w:val="both"/>
        <w:rPr>
          <w:rFonts w:ascii="Public Sans" w:eastAsia="Times New Roman" w:hAnsi="Public Sans" w:cs="Arial"/>
          <w:sz w:val="24"/>
          <w:szCs w:val="24"/>
        </w:rPr>
      </w:pPr>
      <w:hyperlink r:id="rId20" w:anchor=":~:text=The%20Michigan%20Children%20with%20Special,funding%20sources%20are%20not%20available." w:history="1">
        <w:r w:rsidR="001C3CE6" w:rsidRPr="00FE38BE">
          <w:rPr>
            <w:rStyle w:val="Hyperlink"/>
            <w:rFonts w:ascii="Public Sans" w:eastAsia="Times New Roman" w:hAnsi="Public Sans" w:cs="Arial"/>
            <w:sz w:val="24"/>
            <w:szCs w:val="24"/>
          </w:rPr>
          <w:t>Children’s Special Needs Fund</w:t>
        </w:r>
      </w:hyperlink>
      <w:r w:rsidR="001C3CE6" w:rsidRPr="00FE38BE">
        <w:rPr>
          <w:rFonts w:ascii="Public Sans" w:eastAsia="Times New Roman" w:hAnsi="Public Sans" w:cs="Arial"/>
          <w:sz w:val="24"/>
          <w:szCs w:val="24"/>
        </w:rPr>
        <w:t xml:space="preserve"> call 517-241-7420 or </w:t>
      </w:r>
      <w:proofErr w:type="gramStart"/>
      <w:r w:rsidR="001C3CE6" w:rsidRPr="00FE38BE">
        <w:rPr>
          <w:rFonts w:ascii="Public Sans" w:eastAsia="Times New Roman" w:hAnsi="Public Sans" w:cs="Arial"/>
          <w:sz w:val="24"/>
          <w:szCs w:val="24"/>
        </w:rPr>
        <w:t>1-800-859-3722;</w:t>
      </w:r>
      <w:proofErr w:type="gramEnd"/>
    </w:p>
    <w:p w14:paraId="71EC3F2D" w14:textId="5939F643" w:rsidR="001C3CE6" w:rsidRPr="00FE38BE" w:rsidRDefault="001C3CE6" w:rsidP="000B1CC6">
      <w:pPr>
        <w:numPr>
          <w:ilvl w:val="0"/>
          <w:numId w:val="7"/>
        </w:numPr>
        <w:spacing w:before="100" w:beforeAutospacing="1" w:after="240" w:line="240" w:lineRule="auto"/>
        <w:jc w:val="both"/>
        <w:rPr>
          <w:rFonts w:ascii="Public Sans" w:eastAsia="Times New Roman" w:hAnsi="Public Sans" w:cs="Arial"/>
          <w:sz w:val="24"/>
          <w:szCs w:val="24"/>
        </w:rPr>
      </w:pPr>
      <w:r w:rsidRPr="00FE38BE">
        <w:rPr>
          <w:rFonts w:ascii="Public Sans" w:eastAsia="Times New Roman" w:hAnsi="Public Sans" w:cs="Arial"/>
          <w:sz w:val="24"/>
          <w:szCs w:val="24"/>
        </w:rPr>
        <w:t>Michigan Disability Rights Co</w:t>
      </w:r>
      <w:r w:rsidR="00B60786">
        <w:rPr>
          <w:rFonts w:ascii="Public Sans" w:eastAsia="Times New Roman" w:hAnsi="Public Sans" w:cs="Arial"/>
          <w:sz w:val="24"/>
          <w:szCs w:val="24"/>
        </w:rPr>
        <w:t>alition</w:t>
      </w:r>
      <w:r w:rsidRPr="00FE38BE">
        <w:rPr>
          <w:rFonts w:ascii="Public Sans" w:eastAsia="Times New Roman" w:hAnsi="Public Sans" w:cs="Arial"/>
          <w:sz w:val="24"/>
          <w:szCs w:val="24"/>
        </w:rPr>
        <w:t xml:space="preserve"> (MDRC) </w:t>
      </w:r>
      <w:hyperlink r:id="rId21" w:history="1">
        <w:r w:rsidR="00E011C8" w:rsidRPr="00FE38BE">
          <w:rPr>
            <w:rStyle w:val="Hyperlink"/>
            <w:rFonts w:ascii="Public Sans" w:eastAsia="Times New Roman" w:hAnsi="Public Sans" w:cs="Arial"/>
            <w:sz w:val="24"/>
            <w:szCs w:val="24"/>
          </w:rPr>
          <w:t>Assistive</w:t>
        </w:r>
        <w:r w:rsidRPr="00FE38BE">
          <w:rPr>
            <w:rStyle w:val="Hyperlink"/>
            <w:rFonts w:ascii="Public Sans" w:eastAsia="Times New Roman" w:hAnsi="Public Sans" w:cs="Arial"/>
            <w:sz w:val="24"/>
            <w:szCs w:val="24"/>
          </w:rPr>
          <w:t xml:space="preserve"> </w:t>
        </w:r>
        <w:r w:rsidR="00E011C8" w:rsidRPr="00FE38BE">
          <w:rPr>
            <w:rStyle w:val="Hyperlink"/>
            <w:rFonts w:ascii="Public Sans" w:eastAsia="Times New Roman" w:hAnsi="Public Sans" w:cs="Arial"/>
            <w:sz w:val="24"/>
            <w:szCs w:val="24"/>
          </w:rPr>
          <w:t>Technology Exchange Program</w:t>
        </w:r>
      </w:hyperlink>
      <w:r w:rsidR="00E011C8" w:rsidRPr="00FE38BE">
        <w:rPr>
          <w:rFonts w:ascii="Public Sans" w:eastAsia="Times New Roman" w:hAnsi="Public Sans" w:cs="Arial"/>
          <w:sz w:val="24"/>
          <w:szCs w:val="24"/>
        </w:rPr>
        <w:t>.</w:t>
      </w:r>
    </w:p>
    <w:p w14:paraId="3D05394B" w14:textId="30B61A8C" w:rsidR="00386C50" w:rsidRPr="00FE38BE" w:rsidRDefault="00386C50" w:rsidP="000B1CC6">
      <w:pPr>
        <w:spacing w:before="100" w:beforeAutospacing="1" w:after="0" w:line="240" w:lineRule="auto"/>
        <w:jc w:val="both"/>
        <w:rPr>
          <w:rFonts w:ascii="Public Sans" w:eastAsia="Times New Roman" w:hAnsi="Public Sans" w:cs="Arial"/>
          <w:b/>
          <w:sz w:val="24"/>
          <w:szCs w:val="24"/>
        </w:rPr>
      </w:pPr>
      <w:r w:rsidRPr="00FE38BE">
        <w:rPr>
          <w:rFonts w:ascii="Public Sans" w:eastAsia="Times New Roman" w:hAnsi="Public Sans" w:cs="Arial"/>
          <w:b/>
          <w:sz w:val="24"/>
          <w:szCs w:val="24"/>
        </w:rPr>
        <w:t xml:space="preserve"> </w:t>
      </w:r>
      <w:r w:rsidR="0000195F">
        <w:rPr>
          <w:rFonts w:ascii="Public Sans" w:eastAsia="Times New Roman" w:hAnsi="Public Sans" w:cs="Arial"/>
          <w:b/>
          <w:sz w:val="24"/>
          <w:szCs w:val="24"/>
        </w:rPr>
        <w:t>F</w:t>
      </w:r>
      <w:r w:rsidRPr="00FE38BE">
        <w:rPr>
          <w:rFonts w:ascii="Public Sans" w:eastAsia="Times New Roman" w:hAnsi="Public Sans" w:cs="Arial"/>
          <w:b/>
          <w:sz w:val="24"/>
          <w:szCs w:val="24"/>
        </w:rPr>
        <w:t xml:space="preserve">ederal </w:t>
      </w:r>
      <w:r w:rsidR="0000195F">
        <w:rPr>
          <w:rFonts w:ascii="Public Sans" w:eastAsia="Times New Roman" w:hAnsi="Public Sans" w:cs="Arial"/>
          <w:b/>
          <w:sz w:val="24"/>
          <w:szCs w:val="24"/>
        </w:rPr>
        <w:t>P</w:t>
      </w:r>
      <w:r w:rsidRPr="00FE38BE">
        <w:rPr>
          <w:rFonts w:ascii="Public Sans" w:eastAsia="Times New Roman" w:hAnsi="Public Sans" w:cs="Arial"/>
          <w:b/>
          <w:sz w:val="24"/>
          <w:szCs w:val="24"/>
        </w:rPr>
        <w:t>rograms</w:t>
      </w:r>
    </w:p>
    <w:p w14:paraId="4FD9ABA4" w14:textId="587B2A2D" w:rsidR="00386C50" w:rsidRPr="00FE38BE" w:rsidRDefault="0055775D" w:rsidP="000B1CC6">
      <w:pPr>
        <w:numPr>
          <w:ilvl w:val="0"/>
          <w:numId w:val="9"/>
        </w:numPr>
        <w:spacing w:before="100" w:beforeAutospacing="1" w:after="240" w:line="240" w:lineRule="auto"/>
        <w:jc w:val="both"/>
        <w:rPr>
          <w:rFonts w:ascii="Public Sans" w:eastAsia="Times New Roman" w:hAnsi="Public Sans" w:cs="Arial"/>
          <w:sz w:val="24"/>
          <w:szCs w:val="24"/>
        </w:rPr>
      </w:pPr>
      <w:hyperlink r:id="rId22" w:tgtFrame="_blank" w:history="1">
        <w:r w:rsidR="00386C50" w:rsidRPr="00FE38BE">
          <w:rPr>
            <w:rFonts w:ascii="Public Sans" w:eastAsia="Times New Roman" w:hAnsi="Public Sans" w:cs="Arial"/>
            <w:color w:val="0000FF"/>
            <w:sz w:val="24"/>
            <w:szCs w:val="24"/>
            <w:u w:val="single"/>
          </w:rPr>
          <w:t>Social Security Administration</w:t>
        </w:r>
      </w:hyperlink>
      <w:r w:rsidR="00386C50" w:rsidRPr="00FE38BE">
        <w:rPr>
          <w:rFonts w:ascii="Public Sans" w:eastAsia="Times New Roman" w:hAnsi="Public Sans" w:cs="Arial"/>
          <w:sz w:val="24"/>
          <w:szCs w:val="24"/>
        </w:rPr>
        <w:t xml:space="preserve"> (SSA): SSA’s Supplemental Security Income (SSI) program offers the </w:t>
      </w:r>
      <w:hyperlink r:id="rId23" w:tgtFrame="_blank" w:history="1">
        <w:r w:rsidR="00386C50" w:rsidRPr="00FE38BE">
          <w:rPr>
            <w:rFonts w:ascii="Public Sans" w:eastAsia="Times New Roman" w:hAnsi="Public Sans" w:cs="Arial"/>
            <w:color w:val="0000FF"/>
            <w:sz w:val="24"/>
            <w:szCs w:val="24"/>
            <w:u w:val="single"/>
          </w:rPr>
          <w:t>Plan to Achieve Self-Support</w:t>
        </w:r>
      </w:hyperlink>
      <w:r w:rsidR="00386C50" w:rsidRPr="00FE38BE">
        <w:rPr>
          <w:rFonts w:ascii="Public Sans" w:eastAsia="Times New Roman" w:hAnsi="Public Sans" w:cs="Arial"/>
          <w:sz w:val="24"/>
          <w:szCs w:val="24"/>
        </w:rPr>
        <w:t xml:space="preserve"> (PASS) program, which helps people with disabilities pay for items or services related to employment goals. If you are PASS participant and vehicle modifications are necessary for you to get to work, SSA may be able to help you pay for them. For more information about PASS, call the Social Security Administration at </w:t>
      </w:r>
      <w:r w:rsidR="00386C50" w:rsidRPr="00FE38BE">
        <w:rPr>
          <w:rFonts w:ascii="Public Sans" w:eastAsia="Times New Roman" w:hAnsi="Public Sans" w:cs="Arial"/>
          <w:bCs/>
          <w:sz w:val="24"/>
          <w:szCs w:val="24"/>
        </w:rPr>
        <w:t>1-800-772-1213</w:t>
      </w:r>
      <w:r w:rsidR="00386C50" w:rsidRPr="00FE38BE">
        <w:rPr>
          <w:rFonts w:ascii="Public Sans" w:eastAsia="Times New Roman" w:hAnsi="Public Sans" w:cs="Arial"/>
          <w:sz w:val="24"/>
          <w:szCs w:val="24"/>
        </w:rPr>
        <w:t xml:space="preserve"> between 7 a.m. and 7 p.m. Monday – Friday.</w:t>
      </w:r>
    </w:p>
    <w:p w14:paraId="4EE7843D" w14:textId="77777777" w:rsidR="007F7367" w:rsidRPr="00FE38BE" w:rsidRDefault="0055775D" w:rsidP="000B1CC6">
      <w:pPr>
        <w:numPr>
          <w:ilvl w:val="0"/>
          <w:numId w:val="9"/>
        </w:numPr>
        <w:spacing w:before="100" w:beforeAutospacing="1" w:after="240" w:line="240" w:lineRule="auto"/>
        <w:jc w:val="both"/>
        <w:rPr>
          <w:rFonts w:ascii="Public Sans" w:eastAsia="Times New Roman" w:hAnsi="Public Sans" w:cs="Arial"/>
          <w:sz w:val="24"/>
          <w:szCs w:val="24"/>
        </w:rPr>
      </w:pPr>
      <w:hyperlink r:id="rId24" w:tgtFrame="_blank" w:history="1">
        <w:r w:rsidR="007F7367" w:rsidRPr="00FE38BE">
          <w:rPr>
            <w:rFonts w:ascii="Public Sans" w:eastAsia="Times New Roman" w:hAnsi="Public Sans" w:cs="Arial"/>
            <w:color w:val="0000FF"/>
            <w:sz w:val="24"/>
            <w:szCs w:val="24"/>
            <w:u w:val="single"/>
          </w:rPr>
          <w:t>Medicare</w:t>
        </w:r>
      </w:hyperlink>
      <w:r w:rsidR="007F7367" w:rsidRPr="00FE38BE">
        <w:rPr>
          <w:rFonts w:ascii="Public Sans" w:eastAsia="Times New Roman" w:hAnsi="Public Sans" w:cs="Arial"/>
          <w:sz w:val="24"/>
          <w:szCs w:val="24"/>
        </w:rPr>
        <w:t xml:space="preserve"> or Medicaid: Medicare may pay for vehicle modifications under certain circumstances and following a special evaluation performed by a qualified practitioner. </w:t>
      </w:r>
      <w:r w:rsidR="007F7367" w:rsidRPr="00FE38BE">
        <w:rPr>
          <w:rFonts w:ascii="Public Sans" w:eastAsia="Times New Roman" w:hAnsi="Public Sans" w:cs="Arial"/>
          <w:bCs/>
          <w:sz w:val="24"/>
          <w:szCs w:val="24"/>
        </w:rPr>
        <w:t>Call 1-800-MEDICARE</w:t>
      </w:r>
      <w:r w:rsidR="007F7367" w:rsidRPr="00FE38BE">
        <w:rPr>
          <w:rFonts w:ascii="Public Sans" w:eastAsia="Times New Roman" w:hAnsi="Public Sans" w:cs="Arial"/>
          <w:sz w:val="24"/>
          <w:szCs w:val="24"/>
        </w:rPr>
        <w:t xml:space="preserve"> (1-800-633-4227) for more information. You may also be able to pay for vehicle modifications through a waiver from your state’s Medicaid program. Contract your state’s </w:t>
      </w:r>
      <w:hyperlink r:id="rId25" w:tgtFrame="_blank" w:history="1">
        <w:r w:rsidR="007F7367" w:rsidRPr="00FE38BE">
          <w:rPr>
            <w:rFonts w:ascii="Public Sans" w:eastAsia="Times New Roman" w:hAnsi="Public Sans" w:cs="Arial"/>
            <w:color w:val="0000FF"/>
            <w:sz w:val="24"/>
            <w:szCs w:val="24"/>
            <w:u w:val="single"/>
          </w:rPr>
          <w:t>Medicaid office</w:t>
        </w:r>
      </w:hyperlink>
      <w:r w:rsidR="007F7367" w:rsidRPr="00FE38BE">
        <w:rPr>
          <w:rFonts w:ascii="Public Sans" w:eastAsia="Times New Roman" w:hAnsi="Public Sans" w:cs="Arial"/>
          <w:sz w:val="24"/>
          <w:szCs w:val="24"/>
        </w:rPr>
        <w:t xml:space="preserve"> to learn more.</w:t>
      </w:r>
    </w:p>
    <w:p w14:paraId="0157CDC7" w14:textId="77777777" w:rsidR="00B40185" w:rsidRPr="00FE38BE" w:rsidRDefault="00B40185" w:rsidP="000B1CC6">
      <w:pPr>
        <w:autoSpaceDE w:val="0"/>
        <w:autoSpaceDN w:val="0"/>
        <w:adjustRightInd w:val="0"/>
        <w:spacing w:after="0" w:line="240" w:lineRule="auto"/>
        <w:jc w:val="both"/>
        <w:rPr>
          <w:rFonts w:ascii="Public Sans" w:eastAsia="Times New Roman" w:hAnsi="Public Sans" w:cs="Arial"/>
          <w:b/>
          <w:bCs/>
          <w:kern w:val="36"/>
          <w:sz w:val="24"/>
          <w:szCs w:val="24"/>
        </w:rPr>
      </w:pPr>
    </w:p>
    <w:p w14:paraId="74FC97EE" w14:textId="63786E5B" w:rsidR="007F7367" w:rsidRPr="00464C10" w:rsidRDefault="007F7367" w:rsidP="000B1CC6">
      <w:pPr>
        <w:autoSpaceDE w:val="0"/>
        <w:autoSpaceDN w:val="0"/>
        <w:adjustRightInd w:val="0"/>
        <w:spacing w:after="0" w:line="240" w:lineRule="auto"/>
        <w:jc w:val="both"/>
        <w:rPr>
          <w:rFonts w:ascii="Public Sans" w:eastAsia="Times New Roman" w:hAnsi="Public Sans" w:cs="Arial"/>
          <w:b/>
          <w:bCs/>
          <w:kern w:val="36"/>
          <w:sz w:val="24"/>
          <w:szCs w:val="24"/>
        </w:rPr>
      </w:pPr>
      <w:r w:rsidRPr="00FE38BE">
        <w:rPr>
          <w:rFonts w:ascii="Public Sans" w:eastAsia="Times New Roman" w:hAnsi="Public Sans" w:cs="Arial"/>
          <w:b/>
          <w:bCs/>
          <w:kern w:val="36"/>
          <w:sz w:val="24"/>
          <w:szCs w:val="24"/>
        </w:rPr>
        <w:t>MICHIGAN MEDICAID</w:t>
      </w:r>
    </w:p>
    <w:p w14:paraId="195D6A3E" w14:textId="5B4B57B1"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Will pay for Adaptions/Modifications to vehicles already owned or purchased by the recipient through a HAB and B3 Waivers.  The purchase or lease of a vehicle, as well as any repairs or routine maintenance to the vehicle, is not covered.</w:t>
      </w:r>
    </w:p>
    <w:p w14:paraId="2FC18BD7" w14:textId="0B7E494C" w:rsidR="007F7367"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p>
    <w:p w14:paraId="3FB76799" w14:textId="59324CA8" w:rsidR="007F7367" w:rsidRPr="00FE38BE" w:rsidRDefault="007F7367" w:rsidP="000B1CC6">
      <w:pPr>
        <w:autoSpaceDE w:val="0"/>
        <w:autoSpaceDN w:val="0"/>
        <w:adjustRightInd w:val="0"/>
        <w:spacing w:after="0" w:line="240" w:lineRule="auto"/>
        <w:jc w:val="both"/>
        <w:rPr>
          <w:rFonts w:ascii="Public Sans" w:eastAsia="Times New Roman" w:hAnsi="Public Sans" w:cs="Arial"/>
          <w:b/>
          <w:kern w:val="36"/>
          <w:sz w:val="24"/>
          <w:szCs w:val="24"/>
        </w:rPr>
      </w:pPr>
      <w:r w:rsidRPr="00FE38BE">
        <w:rPr>
          <w:rFonts w:ascii="Public Sans" w:eastAsia="Times New Roman" w:hAnsi="Public Sans" w:cs="Arial"/>
          <w:b/>
          <w:kern w:val="36"/>
          <w:sz w:val="24"/>
          <w:szCs w:val="24"/>
        </w:rPr>
        <w:lastRenderedPageBreak/>
        <w:t>SECTION 15 – HABILITATION SUPPORTS WAIVER FOR PERSONS WITH DEVELOPMENTAL DISABILITIES</w:t>
      </w:r>
    </w:p>
    <w:p w14:paraId="7A0E3BA2"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“HAB WAIVER” See page 424, of Michigan Medicaid Provider Manual</w:t>
      </w:r>
    </w:p>
    <w:p w14:paraId="0F12BB01"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p>
    <w:p w14:paraId="5C9CC04C" w14:textId="77777777" w:rsidR="007F7367" w:rsidRPr="00FE38BE" w:rsidRDefault="007F7367" w:rsidP="000B1CC6">
      <w:pPr>
        <w:autoSpaceDE w:val="0"/>
        <w:autoSpaceDN w:val="0"/>
        <w:adjustRightInd w:val="0"/>
        <w:spacing w:after="0" w:line="240" w:lineRule="auto"/>
        <w:jc w:val="both"/>
        <w:rPr>
          <w:rFonts w:ascii="Public Sans" w:hAnsi="Public Sans" w:cs="Tahoma"/>
          <w:color w:val="000000"/>
          <w:sz w:val="24"/>
          <w:szCs w:val="24"/>
        </w:rPr>
      </w:pPr>
      <w:r w:rsidRPr="00FE38BE">
        <w:rPr>
          <w:rFonts w:ascii="Public Sans" w:eastAsia="Times New Roman" w:hAnsi="Public Sans" w:cs="Arial"/>
          <w:bCs/>
          <w:kern w:val="36"/>
          <w:sz w:val="24"/>
          <w:szCs w:val="24"/>
        </w:rPr>
        <w:t xml:space="preserve">DEFINITION OF - </w:t>
      </w:r>
      <w:r w:rsidRPr="00FE38BE">
        <w:rPr>
          <w:rFonts w:ascii="Public Sans" w:hAnsi="Public Sans" w:cs="Tahoma"/>
          <w:color w:val="000000"/>
          <w:sz w:val="24"/>
          <w:szCs w:val="24"/>
        </w:rPr>
        <w:t>ENHANCED MEDICAL EQUIPMENT AND SUPPLIES</w:t>
      </w:r>
    </w:p>
    <w:p w14:paraId="048A0086"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p>
    <w:p w14:paraId="3D42D126"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Enhanced medical equipment and supplies include devices, supplies, controls, or</w:t>
      </w:r>
    </w:p>
    <w:p w14:paraId="475E68AF" w14:textId="79B3BA65"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appliances that are not available under regular Medicaid coverage or through other insurances. (Refer to the Medical Supplier Chapter of this manual for more information about Medicaid-covered equipment and supplies.) All enhanced medical equipment and supplies must be specified in the plan of service and must enable the beneficiary to increase his abilities to perform activities of daily living; or to perceive, control, or communicate with the environment.</w:t>
      </w:r>
    </w:p>
    <w:p w14:paraId="0BE2DF2A"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p>
    <w:p w14:paraId="1997FCB7"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 xml:space="preserve">Items that are not of direct medical or remedial benefit, or that </w:t>
      </w:r>
      <w:proofErr w:type="gramStart"/>
      <w:r w:rsidRPr="00FE38BE">
        <w:rPr>
          <w:rFonts w:ascii="Public Sans" w:hAnsi="Public Sans" w:cs="Tahoma"/>
          <w:color w:val="000000"/>
          <w:sz w:val="24"/>
          <w:szCs w:val="24"/>
        </w:rPr>
        <w:t>are considered to be</w:t>
      </w:r>
      <w:proofErr w:type="gramEnd"/>
      <w:r w:rsidRPr="00FE38BE">
        <w:rPr>
          <w:rFonts w:ascii="Public Sans" w:hAnsi="Public Sans" w:cs="Tahoma"/>
          <w:color w:val="000000"/>
          <w:sz w:val="24"/>
          <w:szCs w:val="24"/>
        </w:rPr>
        <w:t xml:space="preserve"> experimental to the beneficiary, are excluded from coverage.</w:t>
      </w:r>
    </w:p>
    <w:p w14:paraId="76C6C3A1"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p>
    <w:p w14:paraId="424BFECF" w14:textId="77777777" w:rsidR="007F7367" w:rsidRPr="00FE38BE" w:rsidRDefault="007F7367" w:rsidP="000B1CC6">
      <w:pPr>
        <w:pStyle w:val="ListParagraph"/>
        <w:numPr>
          <w:ilvl w:val="0"/>
          <w:numId w:val="15"/>
        </w:numPr>
        <w:tabs>
          <w:tab w:val="clear" w:pos="720"/>
          <w:tab w:val="num" w:pos="1440"/>
        </w:tabs>
        <w:autoSpaceDE w:val="0"/>
        <w:autoSpaceDN w:val="0"/>
        <w:adjustRightInd w:val="0"/>
        <w:spacing w:after="0" w:line="240" w:lineRule="auto"/>
        <w:ind w:left="1440"/>
        <w:jc w:val="both"/>
        <w:rPr>
          <w:rFonts w:ascii="Public Sans" w:hAnsi="Public Sans" w:cs="Tahoma"/>
          <w:color w:val="000000"/>
          <w:sz w:val="24"/>
          <w:szCs w:val="24"/>
        </w:rPr>
      </w:pPr>
      <w:r w:rsidRPr="00FE38BE">
        <w:rPr>
          <w:rFonts w:ascii="Public Sans" w:hAnsi="Public Sans" w:cs="Tahoma"/>
          <w:color w:val="000000"/>
          <w:sz w:val="24"/>
          <w:szCs w:val="24"/>
        </w:rPr>
        <w:t>"Direct medical or remedial" benefit is a prescribed specialized treatment and its associated equipment or environmental accessibility adaptation that are essential to the implementation of the individual plan of service.</w:t>
      </w:r>
    </w:p>
    <w:p w14:paraId="787B26D5" w14:textId="77777777" w:rsidR="007F7367" w:rsidRPr="00FE38BE" w:rsidRDefault="007F7367" w:rsidP="000B1CC6">
      <w:pPr>
        <w:pStyle w:val="ListParagraph"/>
        <w:numPr>
          <w:ilvl w:val="0"/>
          <w:numId w:val="15"/>
        </w:numPr>
        <w:tabs>
          <w:tab w:val="clear" w:pos="720"/>
          <w:tab w:val="num" w:pos="1440"/>
        </w:tabs>
        <w:autoSpaceDE w:val="0"/>
        <w:autoSpaceDN w:val="0"/>
        <w:adjustRightInd w:val="0"/>
        <w:spacing w:after="0" w:line="240" w:lineRule="auto"/>
        <w:ind w:left="1440"/>
        <w:jc w:val="both"/>
        <w:rPr>
          <w:rFonts w:ascii="Public Sans" w:hAnsi="Public Sans" w:cs="Tahoma"/>
          <w:color w:val="000000"/>
          <w:sz w:val="24"/>
          <w:szCs w:val="24"/>
        </w:rPr>
      </w:pPr>
      <w:r w:rsidRPr="00FE38BE">
        <w:rPr>
          <w:rFonts w:ascii="Public Sans" w:hAnsi="Public Sans" w:cs="Tahoma"/>
          <w:color w:val="000000"/>
          <w:sz w:val="24"/>
          <w:szCs w:val="24"/>
        </w:rPr>
        <w:t>"Experimental" means that the validity of the use of the item has not been supported in one or more studies in a refereed professional journal.</w:t>
      </w:r>
    </w:p>
    <w:p w14:paraId="278DBF34" w14:textId="77777777" w:rsidR="007F7367" w:rsidRPr="00FE38BE" w:rsidRDefault="007F7367" w:rsidP="000B1CC6">
      <w:pPr>
        <w:pStyle w:val="ListParagraph"/>
        <w:autoSpaceDE w:val="0"/>
        <w:autoSpaceDN w:val="0"/>
        <w:adjustRightInd w:val="0"/>
        <w:spacing w:after="0" w:line="240" w:lineRule="auto"/>
        <w:ind w:left="1440"/>
        <w:jc w:val="both"/>
        <w:rPr>
          <w:rFonts w:ascii="Public Sans" w:hAnsi="Public Sans" w:cs="Tahoma"/>
          <w:color w:val="000000"/>
          <w:sz w:val="24"/>
          <w:szCs w:val="24"/>
        </w:rPr>
      </w:pPr>
    </w:p>
    <w:p w14:paraId="03ECF141"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The plan must document that, as a result of the treatment and its associated</w:t>
      </w:r>
    </w:p>
    <w:p w14:paraId="33F00967"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equipment or adaptation, institutionalization of the beneficiary will be prevented.</w:t>
      </w:r>
    </w:p>
    <w:p w14:paraId="1AA59680"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There must be documented evidence that the item is the most cost-effective</w:t>
      </w:r>
    </w:p>
    <w:p w14:paraId="5D8B7D6C" w14:textId="77777777" w:rsidR="007F7367" w:rsidRPr="00FE38BE" w:rsidRDefault="007F7367" w:rsidP="000B1CC6">
      <w:pPr>
        <w:autoSpaceDE w:val="0"/>
        <w:autoSpaceDN w:val="0"/>
        <w:adjustRightInd w:val="0"/>
        <w:spacing w:after="0" w:line="240" w:lineRule="auto"/>
        <w:ind w:left="720"/>
        <w:jc w:val="both"/>
        <w:rPr>
          <w:rFonts w:ascii="Public Sans" w:hAnsi="Public Sans" w:cs="Tahoma"/>
          <w:color w:val="000000"/>
          <w:sz w:val="24"/>
          <w:szCs w:val="24"/>
        </w:rPr>
      </w:pPr>
      <w:r w:rsidRPr="00FE38BE">
        <w:rPr>
          <w:rFonts w:ascii="Public Sans" w:hAnsi="Public Sans" w:cs="Tahoma"/>
          <w:color w:val="000000"/>
          <w:sz w:val="24"/>
          <w:szCs w:val="24"/>
        </w:rPr>
        <w:t>alternative to meet the beneficiary’s need. All items must be ordered on a prescription as defined in the General Information Section of this chapter. An order is valid one year from the date it was signed. This coverage includes:</w:t>
      </w:r>
    </w:p>
    <w:p w14:paraId="4B5778AB" w14:textId="77777777" w:rsidR="007F7367" w:rsidRPr="00FE38BE" w:rsidRDefault="007F7367" w:rsidP="000B1CC6">
      <w:pPr>
        <w:pStyle w:val="ListParagraph"/>
        <w:autoSpaceDE w:val="0"/>
        <w:autoSpaceDN w:val="0"/>
        <w:adjustRightInd w:val="0"/>
        <w:spacing w:after="0" w:line="240" w:lineRule="auto"/>
        <w:ind w:left="1440"/>
        <w:jc w:val="both"/>
        <w:rPr>
          <w:rFonts w:ascii="Public Sans" w:hAnsi="Public Sans" w:cs="Tahoma"/>
          <w:color w:val="000000"/>
          <w:sz w:val="24"/>
          <w:szCs w:val="24"/>
        </w:rPr>
      </w:pPr>
    </w:p>
    <w:p w14:paraId="75BD0931" w14:textId="7F02AE12" w:rsidR="007F7367" w:rsidRPr="00FE38BE" w:rsidRDefault="007F7367" w:rsidP="000B1CC6">
      <w:pPr>
        <w:pStyle w:val="ListParagraph"/>
        <w:numPr>
          <w:ilvl w:val="0"/>
          <w:numId w:val="16"/>
        </w:numPr>
        <w:autoSpaceDE w:val="0"/>
        <w:autoSpaceDN w:val="0"/>
        <w:adjustRightInd w:val="0"/>
        <w:spacing w:after="0" w:line="240" w:lineRule="auto"/>
        <w:ind w:left="1440"/>
        <w:jc w:val="both"/>
        <w:rPr>
          <w:rFonts w:ascii="Public Sans" w:eastAsia="Times New Roman" w:hAnsi="Public Sans" w:cs="Arial"/>
          <w:bCs/>
          <w:kern w:val="36"/>
          <w:sz w:val="24"/>
          <w:szCs w:val="24"/>
        </w:rPr>
      </w:pPr>
      <w:r w:rsidRPr="00FE38BE">
        <w:rPr>
          <w:rFonts w:ascii="Public Sans" w:hAnsi="Public Sans" w:cs="Tahoma"/>
          <w:bCs/>
          <w:color w:val="000000"/>
          <w:sz w:val="24"/>
          <w:szCs w:val="24"/>
        </w:rPr>
        <w:t>Adaptations to vehicles;</w:t>
      </w:r>
      <w:r w:rsidRPr="00FE38BE">
        <w:rPr>
          <w:rFonts w:ascii="Public Sans" w:hAnsi="Public Sans" w:cs="Tahoma"/>
          <w:color w:val="000000"/>
          <w:sz w:val="24"/>
          <w:szCs w:val="24"/>
        </w:rPr>
        <w:t xml:space="preserve"> </w:t>
      </w:r>
      <w:bookmarkStart w:id="0" w:name="_Hlk93396422"/>
      <w:r w:rsidRPr="00FE38BE">
        <w:rPr>
          <w:rFonts w:ascii="Public Sans" w:hAnsi="Public Sans" w:cs="Tahoma"/>
          <w:color w:val="000000"/>
          <w:sz w:val="24"/>
          <w:szCs w:val="24"/>
        </w:rPr>
        <w:t xml:space="preserve">(Note: </w:t>
      </w:r>
      <w:bookmarkStart w:id="1" w:name="_Hlk93395955"/>
      <w:r w:rsidRPr="00FE38BE">
        <w:rPr>
          <w:rFonts w:ascii="Public Sans" w:hAnsi="Public Sans" w:cs="Tahoma"/>
          <w:color w:val="000000"/>
          <w:sz w:val="24"/>
          <w:szCs w:val="24"/>
        </w:rPr>
        <w:t xml:space="preserve">The </w:t>
      </w:r>
      <w:r w:rsidRPr="00FE38BE">
        <w:rPr>
          <w:rFonts w:ascii="Public Sans" w:hAnsi="Public Sans" w:cs="Tahoma"/>
          <w:i/>
          <w:iCs/>
          <w:color w:val="000000"/>
          <w:sz w:val="24"/>
          <w:szCs w:val="24"/>
        </w:rPr>
        <w:t>purchase</w:t>
      </w:r>
      <w:r w:rsidRPr="00FE38BE">
        <w:rPr>
          <w:rFonts w:ascii="Public Sans" w:hAnsi="Public Sans" w:cs="Tahoma"/>
          <w:color w:val="000000"/>
          <w:sz w:val="24"/>
          <w:szCs w:val="24"/>
        </w:rPr>
        <w:t xml:space="preserve"> or </w:t>
      </w:r>
      <w:r w:rsidRPr="00FE38BE">
        <w:rPr>
          <w:rFonts w:ascii="Public Sans" w:hAnsi="Public Sans" w:cs="Tahoma"/>
          <w:i/>
          <w:iCs/>
          <w:color w:val="000000"/>
          <w:sz w:val="24"/>
          <w:szCs w:val="24"/>
        </w:rPr>
        <w:t>lease</w:t>
      </w:r>
      <w:r w:rsidRPr="00FE38BE">
        <w:rPr>
          <w:rFonts w:ascii="Public Sans" w:hAnsi="Public Sans" w:cs="Tahoma"/>
          <w:color w:val="000000"/>
          <w:sz w:val="24"/>
          <w:szCs w:val="24"/>
        </w:rPr>
        <w:t xml:space="preserve"> of a vehicle, as well as any </w:t>
      </w:r>
      <w:r w:rsidRPr="00FE38BE">
        <w:rPr>
          <w:rFonts w:ascii="Public Sans" w:hAnsi="Public Sans" w:cs="Tahoma"/>
          <w:i/>
          <w:iCs/>
          <w:color w:val="000000"/>
          <w:sz w:val="24"/>
          <w:szCs w:val="24"/>
        </w:rPr>
        <w:t>repairs</w:t>
      </w:r>
      <w:r w:rsidRPr="00FE38BE">
        <w:rPr>
          <w:rFonts w:ascii="Public Sans" w:hAnsi="Public Sans" w:cs="Tahoma"/>
          <w:color w:val="000000"/>
          <w:sz w:val="24"/>
          <w:szCs w:val="24"/>
        </w:rPr>
        <w:t xml:space="preserve"> or </w:t>
      </w:r>
      <w:r w:rsidRPr="00FE38BE">
        <w:rPr>
          <w:rFonts w:ascii="Public Sans" w:hAnsi="Public Sans" w:cs="Tahoma"/>
          <w:i/>
          <w:iCs/>
          <w:color w:val="000000"/>
          <w:sz w:val="24"/>
          <w:szCs w:val="24"/>
        </w:rPr>
        <w:t>routine maintenance</w:t>
      </w:r>
      <w:r w:rsidRPr="00FE38BE">
        <w:rPr>
          <w:rFonts w:ascii="Public Sans" w:hAnsi="Public Sans" w:cs="Tahoma"/>
          <w:color w:val="000000"/>
          <w:sz w:val="24"/>
          <w:szCs w:val="24"/>
        </w:rPr>
        <w:t xml:space="preserve"> to the vehicle, is not covered.)</w:t>
      </w:r>
      <w:bookmarkEnd w:id="0"/>
      <w:bookmarkEnd w:id="1"/>
    </w:p>
    <w:p w14:paraId="70168B2B"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p>
    <w:p w14:paraId="2BE5DFE4" w14:textId="4F4E20B9" w:rsidR="007F7367" w:rsidRPr="00FE38BE" w:rsidRDefault="007F7367" w:rsidP="000B1CC6">
      <w:pPr>
        <w:autoSpaceDE w:val="0"/>
        <w:autoSpaceDN w:val="0"/>
        <w:adjustRightInd w:val="0"/>
        <w:spacing w:after="0" w:line="240" w:lineRule="auto"/>
        <w:jc w:val="both"/>
        <w:rPr>
          <w:rFonts w:ascii="Public Sans" w:eastAsia="Times New Roman" w:hAnsi="Public Sans" w:cs="Arial"/>
          <w:b/>
          <w:kern w:val="36"/>
          <w:sz w:val="24"/>
          <w:szCs w:val="24"/>
        </w:rPr>
      </w:pPr>
      <w:r w:rsidRPr="00FE38BE">
        <w:rPr>
          <w:rFonts w:ascii="Public Sans" w:eastAsia="Times New Roman" w:hAnsi="Public Sans" w:cs="Arial"/>
          <w:b/>
          <w:kern w:val="36"/>
          <w:sz w:val="24"/>
          <w:szCs w:val="24"/>
        </w:rPr>
        <w:t>SECTION 17 - ADDITIONAL MENTAL HEALTH SERVICES UNDER 1915(B)(3) WAIVERS</w:t>
      </w:r>
    </w:p>
    <w:p w14:paraId="2CCAFDA1"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 xml:space="preserve">“B3” Wavier. See page 448, </w:t>
      </w:r>
      <w:bookmarkStart w:id="2" w:name="_Hlk93396011"/>
      <w:r w:rsidRPr="00FE38BE">
        <w:rPr>
          <w:rFonts w:ascii="Public Sans" w:eastAsia="Times New Roman" w:hAnsi="Public Sans" w:cs="Arial"/>
          <w:bCs/>
          <w:kern w:val="36"/>
          <w:sz w:val="24"/>
          <w:szCs w:val="24"/>
        </w:rPr>
        <w:t>of Michigan Medicaid Provider Manual</w:t>
      </w:r>
      <w:bookmarkEnd w:id="2"/>
    </w:p>
    <w:p w14:paraId="0270CE20"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p>
    <w:p w14:paraId="3CA063CA"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p>
    <w:p w14:paraId="7020FEC5" w14:textId="77777777" w:rsidR="007F7367" w:rsidRPr="00FE38BE" w:rsidRDefault="007F7367" w:rsidP="000B1CC6">
      <w:pPr>
        <w:autoSpaceDE w:val="0"/>
        <w:autoSpaceDN w:val="0"/>
        <w:adjustRightInd w:val="0"/>
        <w:spacing w:after="0" w:line="240" w:lineRule="auto"/>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17.3.A. ASSISTIVE TECHNOLOGY</w:t>
      </w:r>
    </w:p>
    <w:p w14:paraId="3CDAB9DD" w14:textId="77777777" w:rsidR="007F7367" w:rsidRPr="00FE38BE" w:rsidRDefault="007F7367" w:rsidP="000B1CC6">
      <w:pPr>
        <w:autoSpaceDE w:val="0"/>
        <w:autoSpaceDN w:val="0"/>
        <w:adjustRightInd w:val="0"/>
        <w:spacing w:after="0" w:line="240" w:lineRule="auto"/>
        <w:ind w:left="720"/>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 xml:space="preserve">Assistive technology is an item or set of items that enable the individual to increase his ability to perform activities of daily living with a greater degree of </w:t>
      </w:r>
      <w:r w:rsidRPr="00FE38BE">
        <w:rPr>
          <w:rFonts w:ascii="Public Sans" w:eastAsia="Times New Roman" w:hAnsi="Public Sans" w:cs="Arial"/>
          <w:bCs/>
          <w:kern w:val="36"/>
          <w:sz w:val="24"/>
          <w:szCs w:val="24"/>
        </w:rPr>
        <w:lastRenderedPageBreak/>
        <w:t>independence than without them; to perceive, control, or communicate with the environment in which he lives. These are items that are not available through other Medicaid coverage or through other insurances. These items must be specified in the individual plan of service. All items must be ordered by a physician on a prescription as defined in the General Information section of this chapter. An order is valid for one year from the date it was signed.</w:t>
      </w:r>
    </w:p>
    <w:p w14:paraId="2E191526" w14:textId="77777777" w:rsidR="007F7367" w:rsidRPr="00FE38BE" w:rsidRDefault="007F7367" w:rsidP="000B1CC6">
      <w:pPr>
        <w:autoSpaceDE w:val="0"/>
        <w:autoSpaceDN w:val="0"/>
        <w:adjustRightInd w:val="0"/>
        <w:spacing w:after="0" w:line="240" w:lineRule="auto"/>
        <w:ind w:left="720"/>
        <w:jc w:val="both"/>
        <w:rPr>
          <w:rFonts w:ascii="Public Sans" w:eastAsia="Times New Roman" w:hAnsi="Public Sans" w:cs="Arial"/>
          <w:bCs/>
          <w:kern w:val="36"/>
          <w:sz w:val="24"/>
          <w:szCs w:val="24"/>
        </w:rPr>
      </w:pPr>
    </w:p>
    <w:p w14:paraId="134D1FAF" w14:textId="77777777" w:rsidR="007F7367" w:rsidRPr="00FE38BE" w:rsidRDefault="007F7367" w:rsidP="000B1CC6">
      <w:pPr>
        <w:autoSpaceDE w:val="0"/>
        <w:autoSpaceDN w:val="0"/>
        <w:adjustRightInd w:val="0"/>
        <w:spacing w:after="0" w:line="240" w:lineRule="auto"/>
        <w:ind w:left="720"/>
        <w:jc w:val="both"/>
        <w:rPr>
          <w:rFonts w:ascii="Public Sans" w:eastAsia="Times New Roman" w:hAnsi="Public Sans" w:cs="Arial"/>
          <w:bCs/>
          <w:kern w:val="36"/>
          <w:sz w:val="24"/>
          <w:szCs w:val="24"/>
        </w:rPr>
      </w:pPr>
      <w:r w:rsidRPr="00FE38BE">
        <w:rPr>
          <w:rFonts w:ascii="Public Sans" w:eastAsia="Times New Roman" w:hAnsi="Public Sans" w:cs="Arial"/>
          <w:bCs/>
          <w:kern w:val="36"/>
          <w:sz w:val="24"/>
          <w:szCs w:val="24"/>
        </w:rPr>
        <w:t>Coverage includes:</w:t>
      </w:r>
    </w:p>
    <w:p w14:paraId="10C53DFD" w14:textId="77777777" w:rsidR="007F7367" w:rsidRPr="00FE38BE" w:rsidRDefault="007F7367" w:rsidP="000B1CC6">
      <w:pPr>
        <w:autoSpaceDE w:val="0"/>
        <w:autoSpaceDN w:val="0"/>
        <w:adjustRightInd w:val="0"/>
        <w:spacing w:after="0" w:line="240" w:lineRule="auto"/>
        <w:ind w:left="720"/>
        <w:jc w:val="both"/>
        <w:rPr>
          <w:rFonts w:ascii="Public Sans" w:eastAsia="Times New Roman" w:hAnsi="Public Sans" w:cs="Arial"/>
          <w:bCs/>
          <w:kern w:val="36"/>
          <w:sz w:val="24"/>
          <w:szCs w:val="24"/>
        </w:rPr>
      </w:pPr>
    </w:p>
    <w:p w14:paraId="16AA42F8" w14:textId="19F9134E" w:rsidR="007F7367" w:rsidRPr="00FE38BE" w:rsidRDefault="007F7367" w:rsidP="000B1CC6">
      <w:pPr>
        <w:pStyle w:val="ListParagraph"/>
        <w:numPr>
          <w:ilvl w:val="0"/>
          <w:numId w:val="16"/>
        </w:numPr>
        <w:autoSpaceDE w:val="0"/>
        <w:autoSpaceDN w:val="0"/>
        <w:adjustRightInd w:val="0"/>
        <w:spacing w:after="0" w:line="240" w:lineRule="auto"/>
        <w:ind w:left="1440"/>
        <w:jc w:val="both"/>
        <w:rPr>
          <w:rFonts w:ascii="Public Sans" w:hAnsi="Public Sans" w:cs="Times New Roman"/>
          <w:sz w:val="24"/>
          <w:szCs w:val="24"/>
        </w:rPr>
      </w:pPr>
      <w:r w:rsidRPr="00FE38BE">
        <w:rPr>
          <w:rFonts w:ascii="Public Sans" w:eastAsia="Times New Roman" w:hAnsi="Public Sans" w:cs="Arial"/>
          <w:bCs/>
          <w:kern w:val="36"/>
          <w:sz w:val="24"/>
          <w:szCs w:val="24"/>
        </w:rPr>
        <w:t>Adaptations to vehicles</w:t>
      </w:r>
      <w:r w:rsidR="006B761B" w:rsidRPr="00FE38BE">
        <w:rPr>
          <w:rFonts w:ascii="Public Sans" w:eastAsia="Times New Roman" w:hAnsi="Public Sans" w:cs="Arial"/>
          <w:bCs/>
          <w:kern w:val="36"/>
          <w:sz w:val="24"/>
          <w:szCs w:val="24"/>
        </w:rPr>
        <w:t>;</w:t>
      </w:r>
      <w:r w:rsidR="006B761B" w:rsidRPr="00FE38BE">
        <w:rPr>
          <w:rFonts w:ascii="Public Sans" w:hAnsi="Public Sans"/>
          <w:sz w:val="24"/>
          <w:szCs w:val="24"/>
        </w:rPr>
        <w:t xml:space="preserve"> </w:t>
      </w:r>
      <w:r w:rsidR="006B761B" w:rsidRPr="00FE38BE">
        <w:rPr>
          <w:rFonts w:ascii="Public Sans" w:eastAsia="Times New Roman" w:hAnsi="Public Sans" w:cs="Arial"/>
          <w:bCs/>
          <w:kern w:val="36"/>
          <w:sz w:val="24"/>
          <w:szCs w:val="24"/>
        </w:rPr>
        <w:t>(Note: The purchase or lease of a vehicle, as well as any repairs or routine maintenance to the vehicle, is not covered.)</w:t>
      </w:r>
    </w:p>
    <w:p w14:paraId="0366686A" w14:textId="0AC04C27" w:rsidR="00FE38BE" w:rsidRPr="00464C10" w:rsidRDefault="00FE38BE" w:rsidP="000B1CC6">
      <w:pPr>
        <w:jc w:val="both"/>
        <w:rPr>
          <w:rFonts w:ascii="Public Sans" w:hAnsi="Public Sans"/>
          <w:b/>
          <w:bCs/>
          <w:sz w:val="24"/>
          <w:szCs w:val="24"/>
        </w:rPr>
      </w:pPr>
    </w:p>
    <w:p w14:paraId="0E363D00" w14:textId="66BABB3D" w:rsidR="00FE38BE" w:rsidRDefault="0000195F" w:rsidP="000B1CC6">
      <w:pPr>
        <w:jc w:val="both"/>
        <w:rPr>
          <w:rFonts w:ascii="Public Sans" w:hAnsi="Public Sans"/>
          <w:b/>
          <w:bCs/>
          <w:sz w:val="24"/>
          <w:szCs w:val="24"/>
        </w:rPr>
      </w:pPr>
      <w:r w:rsidRPr="00464C10">
        <w:rPr>
          <w:rFonts w:ascii="Public Sans" w:hAnsi="Public Sans"/>
          <w:b/>
          <w:bCs/>
          <w:sz w:val="24"/>
          <w:szCs w:val="24"/>
        </w:rPr>
        <w:t>Additional Options</w:t>
      </w:r>
    </w:p>
    <w:p w14:paraId="57AEF984" w14:textId="1F66B864" w:rsidR="00A82D8C" w:rsidRPr="002D222E" w:rsidRDefault="00EA0D89" w:rsidP="000B1CC6">
      <w:pPr>
        <w:jc w:val="both"/>
        <w:rPr>
          <w:rFonts w:ascii="Public Sans" w:hAnsi="Public Sans"/>
          <w:b/>
          <w:bCs/>
          <w:sz w:val="24"/>
          <w:szCs w:val="24"/>
        </w:rPr>
      </w:pPr>
      <w:r>
        <w:rPr>
          <w:rFonts w:ascii="Public Sans" w:hAnsi="Public Sans"/>
          <w:b/>
          <w:bCs/>
          <w:sz w:val="24"/>
          <w:szCs w:val="24"/>
        </w:rPr>
        <w:t>•</w:t>
      </w:r>
      <w:r w:rsidR="008A3638">
        <w:rPr>
          <w:rFonts w:ascii="Public Sans" w:hAnsi="Public Sans"/>
          <w:b/>
          <w:bCs/>
          <w:sz w:val="24"/>
          <w:szCs w:val="24"/>
        </w:rPr>
        <w:t xml:space="preserve"> </w:t>
      </w:r>
      <w:hyperlink r:id="rId26" w:history="1">
        <w:r w:rsidR="008A3638" w:rsidRPr="00464C10">
          <w:rPr>
            <w:rStyle w:val="Hyperlink"/>
            <w:rFonts w:ascii="Public Sans" w:hAnsi="Public Sans"/>
            <w:b/>
            <w:bCs/>
            <w:sz w:val="24"/>
            <w:szCs w:val="24"/>
          </w:rPr>
          <w:t xml:space="preserve">National </w:t>
        </w:r>
        <w:r w:rsidR="008A3638" w:rsidRPr="00464C10">
          <w:rPr>
            <w:rStyle w:val="Hyperlink"/>
            <w:rFonts w:ascii="Public Sans" w:hAnsi="Public Sans"/>
            <w:b/>
            <w:bCs/>
          </w:rPr>
          <w:t>Organization</w:t>
        </w:r>
        <w:r w:rsidR="008A3638" w:rsidRPr="00464C10">
          <w:rPr>
            <w:rStyle w:val="Hyperlink"/>
            <w:rFonts w:ascii="Public Sans" w:hAnsi="Public Sans"/>
            <w:b/>
            <w:bCs/>
            <w:sz w:val="24"/>
            <w:szCs w:val="24"/>
          </w:rPr>
          <w:t xml:space="preserve"> for </w:t>
        </w:r>
        <w:r w:rsidR="002518D9" w:rsidRPr="00464C10">
          <w:rPr>
            <w:rStyle w:val="Hyperlink"/>
            <w:rFonts w:ascii="Public Sans" w:hAnsi="Public Sans"/>
            <w:b/>
            <w:bCs/>
            <w:sz w:val="24"/>
            <w:szCs w:val="24"/>
          </w:rPr>
          <w:t>Vehicle Accessibility (Nova)</w:t>
        </w:r>
      </w:hyperlink>
      <w:r w:rsidR="002518D9">
        <w:rPr>
          <w:rFonts w:ascii="Public Sans" w:hAnsi="Public Sans"/>
          <w:b/>
          <w:bCs/>
          <w:sz w:val="24"/>
          <w:szCs w:val="24"/>
        </w:rPr>
        <w:t xml:space="preserve"> </w:t>
      </w:r>
      <w:r w:rsidR="002518D9" w:rsidRPr="00464C10">
        <w:rPr>
          <w:rFonts w:ascii="Public Sans" w:hAnsi="Public Sans"/>
          <w:sz w:val="24"/>
          <w:szCs w:val="24"/>
        </w:rPr>
        <w:t>Grant program for adaptive vehicle equipment up to $5,000</w:t>
      </w:r>
      <w:r w:rsidR="002518D9">
        <w:rPr>
          <w:rFonts w:ascii="Public Sans" w:hAnsi="Public Sans"/>
          <w:sz w:val="24"/>
          <w:szCs w:val="24"/>
        </w:rPr>
        <w:t>.</w:t>
      </w:r>
    </w:p>
    <w:p w14:paraId="00C60266" w14:textId="0E85D802" w:rsidR="00A82D8C" w:rsidRPr="00464C10" w:rsidRDefault="00EA0D89" w:rsidP="000B1CC6">
      <w:pPr>
        <w:jc w:val="both"/>
        <w:rPr>
          <w:rFonts w:ascii="Public Sans" w:hAnsi="Public Sans"/>
          <w:sz w:val="24"/>
          <w:szCs w:val="24"/>
        </w:rPr>
      </w:pPr>
      <w:r>
        <w:rPr>
          <w:rFonts w:ascii="Public Sans" w:hAnsi="Public Sans"/>
          <w:b/>
          <w:bCs/>
          <w:sz w:val="24"/>
          <w:szCs w:val="24"/>
        </w:rPr>
        <w:t>•</w:t>
      </w:r>
      <w:r w:rsidR="00A82D8C">
        <w:rPr>
          <w:rFonts w:ascii="Public Sans" w:hAnsi="Public Sans"/>
          <w:b/>
          <w:bCs/>
          <w:sz w:val="24"/>
          <w:szCs w:val="24"/>
        </w:rPr>
        <w:t xml:space="preserve">Talk to your auto dealer </w:t>
      </w:r>
      <w:r w:rsidR="00A82D8C" w:rsidRPr="00464C10">
        <w:rPr>
          <w:rFonts w:ascii="Public Sans" w:hAnsi="Public Sans"/>
          <w:sz w:val="24"/>
          <w:szCs w:val="24"/>
        </w:rPr>
        <w:t>Many dealers offer financing programs and may know of other resources to help you.</w:t>
      </w:r>
    </w:p>
    <w:p w14:paraId="4B1BFA9F" w14:textId="63CAAC99" w:rsidR="00B17512" w:rsidRDefault="002D222E" w:rsidP="000B1CC6">
      <w:pPr>
        <w:jc w:val="both"/>
        <w:rPr>
          <w:rFonts w:ascii="Public Sans" w:hAnsi="Public Sans"/>
          <w:b/>
          <w:bCs/>
          <w:sz w:val="24"/>
          <w:szCs w:val="24"/>
        </w:rPr>
      </w:pPr>
      <w:r w:rsidRPr="002D222E">
        <w:rPr>
          <w:rFonts w:ascii="Public Sans" w:hAnsi="Public Sans"/>
          <w:b/>
          <w:bCs/>
          <w:sz w:val="24"/>
          <w:szCs w:val="24"/>
        </w:rPr>
        <w:t xml:space="preserve">• </w:t>
      </w:r>
      <w:r>
        <w:rPr>
          <w:rFonts w:ascii="Public Sans" w:hAnsi="Public Sans"/>
          <w:b/>
          <w:bCs/>
          <w:sz w:val="24"/>
          <w:szCs w:val="24"/>
        </w:rPr>
        <w:t>Local and national organizations</w:t>
      </w:r>
      <w:r w:rsidR="00B17512">
        <w:rPr>
          <w:rFonts w:ascii="Public Sans" w:hAnsi="Public Sans"/>
          <w:b/>
          <w:bCs/>
          <w:sz w:val="24"/>
          <w:szCs w:val="24"/>
        </w:rPr>
        <w:t xml:space="preserve"> </w:t>
      </w:r>
      <w:r w:rsidR="00B17512" w:rsidRPr="00464C10">
        <w:rPr>
          <w:rFonts w:ascii="Public Sans" w:hAnsi="Public Sans"/>
          <w:sz w:val="24"/>
          <w:szCs w:val="24"/>
        </w:rPr>
        <w:t>Check with organizations</w:t>
      </w:r>
      <w:r w:rsidRPr="00464C10">
        <w:rPr>
          <w:rFonts w:ascii="Public Sans" w:hAnsi="Public Sans"/>
          <w:sz w:val="24"/>
          <w:szCs w:val="24"/>
        </w:rPr>
        <w:t xml:space="preserve"> that are specific to your disability</w:t>
      </w:r>
      <w:r w:rsidR="00B17512">
        <w:rPr>
          <w:rFonts w:ascii="Public Sans" w:hAnsi="Public Sans"/>
          <w:b/>
          <w:bCs/>
          <w:sz w:val="24"/>
          <w:szCs w:val="24"/>
        </w:rPr>
        <w:t>.</w:t>
      </w:r>
      <w:r>
        <w:rPr>
          <w:rFonts w:ascii="Public Sans" w:hAnsi="Public Sans"/>
          <w:b/>
          <w:bCs/>
          <w:sz w:val="24"/>
          <w:szCs w:val="24"/>
        </w:rPr>
        <w:t xml:space="preserve"> </w:t>
      </w:r>
      <w:r w:rsidRPr="00464C10">
        <w:rPr>
          <w:rFonts w:ascii="Public Sans" w:hAnsi="Public Sans"/>
          <w:sz w:val="24"/>
          <w:szCs w:val="24"/>
        </w:rPr>
        <w:t xml:space="preserve">Some organizations may have programs to help with funding of a vehicle or vehicle modifications. </w:t>
      </w:r>
      <w:r w:rsidR="00C513BF">
        <w:rPr>
          <w:rFonts w:ascii="Public Sans" w:hAnsi="Public Sans"/>
          <w:sz w:val="24"/>
          <w:szCs w:val="24"/>
        </w:rPr>
        <w:t xml:space="preserve">Other organizations may be able to assist children or veterans. </w:t>
      </w:r>
    </w:p>
    <w:p w14:paraId="713D87B8" w14:textId="66BBBBAE" w:rsidR="00FE38BE" w:rsidRPr="00FE38BE" w:rsidRDefault="00FE38BE" w:rsidP="000B1CC6">
      <w:pPr>
        <w:jc w:val="both"/>
        <w:rPr>
          <w:rFonts w:ascii="Public Sans" w:hAnsi="Public Sans"/>
          <w:b/>
          <w:bCs/>
          <w:sz w:val="24"/>
          <w:szCs w:val="24"/>
        </w:rPr>
      </w:pPr>
      <w:r w:rsidRPr="00FE38BE">
        <w:rPr>
          <w:rFonts w:ascii="Public Sans" w:hAnsi="Public Sans"/>
          <w:b/>
          <w:bCs/>
          <w:sz w:val="24"/>
          <w:szCs w:val="24"/>
        </w:rPr>
        <w:t>This information is a service of Disability Rights Michigan (DRM). It provides general information, based on the law at the time we wrote it, and is not legal advice. You do not have an attorney-client relationship with DRM. If you need legal advice, you should contact an attorney. If you would like more information about this topic or would like to receive this information in an alternative format call DRM at 800.288.5923 or visit our website, www.drmich.org.</w:t>
      </w:r>
    </w:p>
    <w:p w14:paraId="09005914" w14:textId="6D6612C1" w:rsidR="00FE38BE" w:rsidRPr="00FE38BE" w:rsidRDefault="00FE38BE" w:rsidP="000B1CC6">
      <w:pPr>
        <w:jc w:val="both"/>
      </w:pPr>
    </w:p>
    <w:p w14:paraId="0561EB7D" w14:textId="77777777" w:rsidR="000B1CC6" w:rsidRDefault="00FE38BE" w:rsidP="000B1CC6">
      <w:pPr>
        <w:tabs>
          <w:tab w:val="left" w:pos="3645"/>
        </w:tabs>
        <w:jc w:val="both"/>
        <w:rPr>
          <w:rFonts w:ascii="Public Sans" w:hAnsi="Public Sans"/>
          <w:sz w:val="24"/>
          <w:szCs w:val="24"/>
        </w:rPr>
      </w:pPr>
      <w:r w:rsidRPr="00FE38BE">
        <w:rPr>
          <w:rFonts w:ascii="Public Sans" w:hAnsi="Public Sans"/>
          <w:i/>
          <w:iCs/>
          <w:sz w:val="24"/>
          <w:szCs w:val="24"/>
        </w:rPr>
        <w:t>Disability Rights Michigan (DRM) is mandated by federal and state law to protect the legal rights of individuals with disabilities in Michigan. DRM receives part of its funding from the Administration on Intellectual and Developmental Disabilities, the Center for Mental Health Services-Substance Abuse and Mental Health Services Administration (SAMHSA), the Rehabilitation Services Administration and the Social Security</w:t>
      </w:r>
      <w:r w:rsidR="000B1CC6">
        <w:rPr>
          <w:rFonts w:ascii="Public Sans" w:hAnsi="Public Sans"/>
          <w:i/>
          <w:iCs/>
          <w:sz w:val="24"/>
          <w:szCs w:val="24"/>
        </w:rPr>
        <w:t xml:space="preserve"> </w:t>
      </w:r>
      <w:r w:rsidRPr="00FE38BE">
        <w:rPr>
          <w:rFonts w:ascii="Public Sans" w:hAnsi="Public Sans"/>
          <w:i/>
          <w:iCs/>
          <w:sz w:val="24"/>
          <w:szCs w:val="24"/>
        </w:rPr>
        <w:t>Administration.</w:t>
      </w:r>
      <w:r w:rsidRPr="00FE38BE">
        <w:rPr>
          <w:rFonts w:ascii="Public Sans" w:hAnsi="Public Sans"/>
          <w:sz w:val="24"/>
          <w:szCs w:val="24"/>
        </w:rPr>
        <w:t xml:space="preserve"> </w:t>
      </w:r>
    </w:p>
    <w:p w14:paraId="17EFCD3F" w14:textId="47187957" w:rsidR="00FE38BE" w:rsidRPr="00FE38BE" w:rsidRDefault="00FE38BE" w:rsidP="000B1CC6">
      <w:pPr>
        <w:tabs>
          <w:tab w:val="left" w:pos="3645"/>
        </w:tabs>
        <w:jc w:val="both"/>
        <w:rPr>
          <w:rFonts w:ascii="Public Sans" w:hAnsi="Public Sans"/>
          <w:sz w:val="24"/>
          <w:szCs w:val="24"/>
        </w:rPr>
      </w:pPr>
      <w:r w:rsidRPr="00FE38BE">
        <w:rPr>
          <w:rFonts w:ascii="Public Sans" w:hAnsi="Public Sans"/>
          <w:sz w:val="24"/>
          <w:szCs w:val="24"/>
        </w:rPr>
        <w:t xml:space="preserve">Updated </w:t>
      </w:r>
      <w:proofErr w:type="gramStart"/>
      <w:r w:rsidR="00B17512">
        <w:rPr>
          <w:rFonts w:ascii="Public Sans" w:hAnsi="Public Sans"/>
          <w:sz w:val="24"/>
          <w:szCs w:val="24"/>
        </w:rPr>
        <w:t>May,</w:t>
      </w:r>
      <w:proofErr w:type="gramEnd"/>
      <w:r w:rsidR="000B1CC6">
        <w:rPr>
          <w:rFonts w:ascii="Public Sans" w:hAnsi="Public Sans"/>
          <w:sz w:val="24"/>
          <w:szCs w:val="24"/>
        </w:rPr>
        <w:t xml:space="preserve"> 202</w:t>
      </w:r>
      <w:r w:rsidR="00B17512">
        <w:rPr>
          <w:rFonts w:ascii="Public Sans" w:hAnsi="Public Sans"/>
          <w:sz w:val="24"/>
          <w:szCs w:val="24"/>
        </w:rPr>
        <w:t>2</w:t>
      </w:r>
    </w:p>
    <w:sectPr w:rsidR="00FE38BE" w:rsidRPr="00FE38BE">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436B" w14:textId="77777777" w:rsidR="0055775D" w:rsidRDefault="0055775D" w:rsidP="009954B9">
      <w:pPr>
        <w:spacing w:after="0" w:line="240" w:lineRule="auto"/>
      </w:pPr>
      <w:r>
        <w:separator/>
      </w:r>
    </w:p>
  </w:endnote>
  <w:endnote w:type="continuationSeparator" w:id="0">
    <w:p w14:paraId="16D4A060" w14:textId="77777777" w:rsidR="0055775D" w:rsidRDefault="0055775D" w:rsidP="0099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4810560"/>
      <w:docPartObj>
        <w:docPartGallery w:val="Page Numbers (Bottom of Page)"/>
        <w:docPartUnique/>
      </w:docPartObj>
    </w:sdtPr>
    <w:sdtEndPr>
      <w:rPr>
        <w:noProof/>
      </w:rPr>
    </w:sdtEndPr>
    <w:sdtContent>
      <w:p w14:paraId="1B319496" w14:textId="10C43E2A" w:rsidR="00FE38BE" w:rsidRDefault="00FE38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E57F9A" w14:textId="77777777" w:rsidR="00FE38BE" w:rsidRDefault="00FE3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B2A1" w14:textId="77777777" w:rsidR="0055775D" w:rsidRDefault="0055775D" w:rsidP="009954B9">
      <w:pPr>
        <w:spacing w:after="0" w:line="240" w:lineRule="auto"/>
      </w:pPr>
      <w:r>
        <w:separator/>
      </w:r>
    </w:p>
  </w:footnote>
  <w:footnote w:type="continuationSeparator" w:id="0">
    <w:p w14:paraId="790D0247" w14:textId="77777777" w:rsidR="0055775D" w:rsidRDefault="0055775D" w:rsidP="009954B9">
      <w:pPr>
        <w:spacing w:after="0" w:line="240" w:lineRule="auto"/>
      </w:pPr>
      <w:r>
        <w:continuationSeparator/>
      </w:r>
    </w:p>
  </w:footnote>
  <w:footnote w:id="1">
    <w:p w14:paraId="1D6B66CA" w14:textId="26E83693" w:rsidR="009954B9" w:rsidRDefault="009954B9">
      <w:pPr>
        <w:pStyle w:val="FootnoteText"/>
      </w:pPr>
      <w:r>
        <w:rPr>
          <w:rStyle w:val="FootnoteReference"/>
        </w:rPr>
        <w:footnoteRef/>
      </w:r>
      <w:r>
        <w:t xml:space="preserve"> Much of this information was obtained from</w:t>
      </w:r>
      <w:r w:rsidRPr="009954B9">
        <w:t xml:space="preserve"> https://www.disability.gov/can-find-help-make-vehicle-accessible </w:t>
      </w:r>
      <w:r>
        <w:t xml:space="preserve">(accessed </w:t>
      </w:r>
      <w:r w:rsidRPr="009954B9">
        <w:t>8-2014</w:t>
      </w:r>
      <w:r>
        <w:t xml:space="preserve"> but no longer exists as of at least </w:t>
      </w:r>
      <w:r w:rsidRPr="009954B9">
        <w:t>5/2018).</w:t>
      </w:r>
      <w:r w:rsidR="00932697">
        <w:t xml:space="preserve"> Additional resources were added to this guide through a list complied by the Great Plains ADA Center.</w:t>
      </w:r>
      <w:r w:rsidR="00314AA8">
        <w:t xml:space="preserve"> Please note DRM does not endorse any resources listed.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0CA"/>
    <w:multiLevelType w:val="multilevel"/>
    <w:tmpl w:val="FDF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B683C"/>
    <w:multiLevelType w:val="multilevel"/>
    <w:tmpl w:val="05F02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21847"/>
    <w:multiLevelType w:val="multilevel"/>
    <w:tmpl w:val="0F2C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AB277F"/>
    <w:multiLevelType w:val="multilevel"/>
    <w:tmpl w:val="E512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5C376A"/>
    <w:multiLevelType w:val="multilevel"/>
    <w:tmpl w:val="560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912C4F"/>
    <w:multiLevelType w:val="multilevel"/>
    <w:tmpl w:val="2182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4A79B4"/>
    <w:multiLevelType w:val="multilevel"/>
    <w:tmpl w:val="A3C2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072A3"/>
    <w:multiLevelType w:val="multilevel"/>
    <w:tmpl w:val="542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EA48BC"/>
    <w:multiLevelType w:val="multilevel"/>
    <w:tmpl w:val="0EC0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80A13"/>
    <w:multiLevelType w:val="multilevel"/>
    <w:tmpl w:val="55FC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C4640"/>
    <w:multiLevelType w:val="hybridMultilevel"/>
    <w:tmpl w:val="28606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D7168"/>
    <w:multiLevelType w:val="multilevel"/>
    <w:tmpl w:val="FE92B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956AE"/>
    <w:multiLevelType w:val="multilevel"/>
    <w:tmpl w:val="2C7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787E9C"/>
    <w:multiLevelType w:val="multilevel"/>
    <w:tmpl w:val="18108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B7400"/>
    <w:multiLevelType w:val="multilevel"/>
    <w:tmpl w:val="542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27FD0"/>
    <w:multiLevelType w:val="multilevel"/>
    <w:tmpl w:val="5420B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6"/>
  </w:num>
  <w:num w:numId="4">
    <w:abstractNumId w:val="9"/>
  </w:num>
  <w:num w:numId="5">
    <w:abstractNumId w:val="15"/>
  </w:num>
  <w:num w:numId="6">
    <w:abstractNumId w:val="0"/>
  </w:num>
  <w:num w:numId="7">
    <w:abstractNumId w:val="4"/>
  </w:num>
  <w:num w:numId="8">
    <w:abstractNumId w:val="8"/>
  </w:num>
  <w:num w:numId="9">
    <w:abstractNumId w:val="3"/>
  </w:num>
  <w:num w:numId="10">
    <w:abstractNumId w:val="11"/>
  </w:num>
  <w:num w:numId="11">
    <w:abstractNumId w:val="1"/>
  </w:num>
  <w:num w:numId="12">
    <w:abstractNumId w:val="2"/>
  </w:num>
  <w:num w:numId="13">
    <w:abstractNumId w:val="12"/>
  </w:num>
  <w:num w:numId="14">
    <w:abstractNumId w:val="7"/>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85A"/>
    <w:rsid w:val="0000195F"/>
    <w:rsid w:val="00020579"/>
    <w:rsid w:val="00021504"/>
    <w:rsid w:val="000B1CC6"/>
    <w:rsid w:val="00152DE0"/>
    <w:rsid w:val="001C3CE6"/>
    <w:rsid w:val="002073A4"/>
    <w:rsid w:val="00243A98"/>
    <w:rsid w:val="002518D9"/>
    <w:rsid w:val="0027325A"/>
    <w:rsid w:val="002A7BBA"/>
    <w:rsid w:val="002B258B"/>
    <w:rsid w:val="002C53C4"/>
    <w:rsid w:val="002D222E"/>
    <w:rsid w:val="002F0FAA"/>
    <w:rsid w:val="002F56B1"/>
    <w:rsid w:val="0030118C"/>
    <w:rsid w:val="00314AA8"/>
    <w:rsid w:val="003239A1"/>
    <w:rsid w:val="003325E8"/>
    <w:rsid w:val="00386C50"/>
    <w:rsid w:val="00397DD2"/>
    <w:rsid w:val="003A7934"/>
    <w:rsid w:val="004162BC"/>
    <w:rsid w:val="004436A3"/>
    <w:rsid w:val="00464C10"/>
    <w:rsid w:val="0055775D"/>
    <w:rsid w:val="005A447F"/>
    <w:rsid w:val="005B6000"/>
    <w:rsid w:val="005D43E6"/>
    <w:rsid w:val="006214C8"/>
    <w:rsid w:val="00654C8B"/>
    <w:rsid w:val="00667C68"/>
    <w:rsid w:val="00682B83"/>
    <w:rsid w:val="00687383"/>
    <w:rsid w:val="006B761B"/>
    <w:rsid w:val="006C35E5"/>
    <w:rsid w:val="006F5EF2"/>
    <w:rsid w:val="007F7367"/>
    <w:rsid w:val="008325CA"/>
    <w:rsid w:val="00855E54"/>
    <w:rsid w:val="008A3638"/>
    <w:rsid w:val="008B69D4"/>
    <w:rsid w:val="008D1190"/>
    <w:rsid w:val="008F2BAA"/>
    <w:rsid w:val="0092625C"/>
    <w:rsid w:val="00932697"/>
    <w:rsid w:val="009656D7"/>
    <w:rsid w:val="00972F29"/>
    <w:rsid w:val="009954B9"/>
    <w:rsid w:val="00A11FEB"/>
    <w:rsid w:val="00A82D8C"/>
    <w:rsid w:val="00AA400E"/>
    <w:rsid w:val="00B0564B"/>
    <w:rsid w:val="00B104A0"/>
    <w:rsid w:val="00B17512"/>
    <w:rsid w:val="00B224C0"/>
    <w:rsid w:val="00B40185"/>
    <w:rsid w:val="00B60786"/>
    <w:rsid w:val="00C0585A"/>
    <w:rsid w:val="00C46EC8"/>
    <w:rsid w:val="00C513BF"/>
    <w:rsid w:val="00C910EC"/>
    <w:rsid w:val="00DA2B8B"/>
    <w:rsid w:val="00DA4A01"/>
    <w:rsid w:val="00E011C8"/>
    <w:rsid w:val="00E577C4"/>
    <w:rsid w:val="00E63E06"/>
    <w:rsid w:val="00E81A85"/>
    <w:rsid w:val="00EA0D89"/>
    <w:rsid w:val="00ED3AF1"/>
    <w:rsid w:val="00EF01F8"/>
    <w:rsid w:val="00EF3559"/>
    <w:rsid w:val="00FE3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0683"/>
  <w15:chartTrackingRefBased/>
  <w15:docId w15:val="{881338F0-2591-43E3-9648-BF8B659A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85A"/>
    <w:rPr>
      <w:color w:val="0563C1" w:themeColor="hyperlink"/>
      <w:u w:val="single"/>
    </w:rPr>
  </w:style>
  <w:style w:type="character" w:styleId="UnresolvedMention">
    <w:name w:val="Unresolved Mention"/>
    <w:basedOn w:val="DefaultParagraphFont"/>
    <w:uiPriority w:val="99"/>
    <w:semiHidden/>
    <w:unhideWhenUsed/>
    <w:rsid w:val="00C0585A"/>
    <w:rPr>
      <w:color w:val="808080"/>
      <w:shd w:val="clear" w:color="auto" w:fill="E6E6E6"/>
    </w:rPr>
  </w:style>
  <w:style w:type="paragraph" w:styleId="ListParagraph">
    <w:name w:val="List Paragraph"/>
    <w:basedOn w:val="Normal"/>
    <w:uiPriority w:val="34"/>
    <w:qFormat/>
    <w:rsid w:val="00EF01F8"/>
    <w:pPr>
      <w:ind w:left="720"/>
      <w:contextualSpacing/>
    </w:pPr>
  </w:style>
  <w:style w:type="paragraph" w:styleId="FootnoteText">
    <w:name w:val="footnote text"/>
    <w:basedOn w:val="Normal"/>
    <w:link w:val="FootnoteTextChar"/>
    <w:uiPriority w:val="99"/>
    <w:semiHidden/>
    <w:unhideWhenUsed/>
    <w:rsid w:val="009954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4B9"/>
    <w:rPr>
      <w:sz w:val="20"/>
      <w:szCs w:val="20"/>
    </w:rPr>
  </w:style>
  <w:style w:type="character" w:styleId="FootnoteReference">
    <w:name w:val="footnote reference"/>
    <w:basedOn w:val="DefaultParagraphFont"/>
    <w:uiPriority w:val="99"/>
    <w:semiHidden/>
    <w:unhideWhenUsed/>
    <w:rsid w:val="009954B9"/>
    <w:rPr>
      <w:vertAlign w:val="superscript"/>
    </w:rPr>
  </w:style>
  <w:style w:type="character" w:styleId="FollowedHyperlink">
    <w:name w:val="FollowedHyperlink"/>
    <w:basedOn w:val="DefaultParagraphFont"/>
    <w:uiPriority w:val="99"/>
    <w:semiHidden/>
    <w:unhideWhenUsed/>
    <w:rsid w:val="00ED3AF1"/>
    <w:rPr>
      <w:color w:val="954F72" w:themeColor="followedHyperlink"/>
      <w:u w:val="single"/>
    </w:rPr>
  </w:style>
  <w:style w:type="paragraph" w:styleId="Header">
    <w:name w:val="header"/>
    <w:basedOn w:val="Normal"/>
    <w:link w:val="HeaderChar"/>
    <w:uiPriority w:val="99"/>
    <w:unhideWhenUsed/>
    <w:rsid w:val="00FE3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8BE"/>
  </w:style>
  <w:style w:type="paragraph" w:styleId="Footer">
    <w:name w:val="footer"/>
    <w:basedOn w:val="Normal"/>
    <w:link w:val="FooterChar"/>
    <w:uiPriority w:val="99"/>
    <w:unhideWhenUsed/>
    <w:rsid w:val="00FE3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9175">
      <w:bodyDiv w:val="1"/>
      <w:marLeft w:val="0"/>
      <w:marRight w:val="0"/>
      <w:marTop w:val="0"/>
      <w:marBottom w:val="0"/>
      <w:divBdr>
        <w:top w:val="none" w:sz="0" w:space="0" w:color="auto"/>
        <w:left w:val="none" w:sz="0" w:space="0" w:color="auto"/>
        <w:bottom w:val="none" w:sz="0" w:space="0" w:color="auto"/>
        <w:right w:val="none" w:sz="0" w:space="0" w:color="auto"/>
      </w:divBdr>
    </w:div>
    <w:div w:id="1100222440">
      <w:bodyDiv w:val="1"/>
      <w:marLeft w:val="0"/>
      <w:marRight w:val="0"/>
      <w:marTop w:val="0"/>
      <w:marBottom w:val="0"/>
      <w:divBdr>
        <w:top w:val="none" w:sz="0" w:space="0" w:color="auto"/>
        <w:left w:val="none" w:sz="0" w:space="0" w:color="auto"/>
        <w:bottom w:val="none" w:sz="0" w:space="0" w:color="auto"/>
        <w:right w:val="none" w:sz="0" w:space="0" w:color="auto"/>
      </w:divBdr>
    </w:div>
    <w:div w:id="2068262380">
      <w:bodyDiv w:val="1"/>
      <w:marLeft w:val="0"/>
      <w:marRight w:val="0"/>
      <w:marTop w:val="0"/>
      <w:marBottom w:val="0"/>
      <w:divBdr>
        <w:top w:val="none" w:sz="0" w:space="0" w:color="auto"/>
        <w:left w:val="none" w:sz="0" w:space="0" w:color="auto"/>
        <w:bottom w:val="none" w:sz="0" w:space="0" w:color="auto"/>
        <w:right w:val="none" w:sz="0" w:space="0" w:color="auto"/>
      </w:divBdr>
      <w:divsChild>
        <w:div w:id="162668193">
          <w:marLeft w:val="0"/>
          <w:marRight w:val="0"/>
          <w:marTop w:val="0"/>
          <w:marBottom w:val="0"/>
          <w:divBdr>
            <w:top w:val="none" w:sz="0" w:space="0" w:color="auto"/>
            <w:left w:val="none" w:sz="0" w:space="0" w:color="auto"/>
            <w:bottom w:val="none" w:sz="0" w:space="0" w:color="auto"/>
            <w:right w:val="none" w:sz="0" w:space="0" w:color="auto"/>
          </w:divBdr>
          <w:divsChild>
            <w:div w:id="2115512370">
              <w:marLeft w:val="0"/>
              <w:marRight w:val="0"/>
              <w:marTop w:val="0"/>
              <w:marBottom w:val="0"/>
              <w:divBdr>
                <w:top w:val="none" w:sz="0" w:space="0" w:color="auto"/>
                <w:left w:val="none" w:sz="0" w:space="0" w:color="auto"/>
                <w:bottom w:val="none" w:sz="0" w:space="0" w:color="auto"/>
                <w:right w:val="none" w:sz="0" w:space="0" w:color="auto"/>
              </w:divBdr>
            </w:div>
          </w:divsChild>
        </w:div>
        <w:div w:id="41767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mobilityresource.com/wheelchair-vans/" TargetMode="External"/><Relationship Id="rId18" Type="http://schemas.openxmlformats.org/officeDocument/2006/relationships/hyperlink" Target="https://www.michigan.gov/leo/0,5863,7-336-94422_97702_98594-535823--,00.html" TargetMode="External"/><Relationship Id="rId26" Type="http://schemas.openxmlformats.org/officeDocument/2006/relationships/hyperlink" Target="https://novafunding.org/grant-program/" TargetMode="External"/><Relationship Id="rId3" Type="http://schemas.openxmlformats.org/officeDocument/2006/relationships/styles" Target="styles.xml"/><Relationship Id="rId21" Type="http://schemas.openxmlformats.org/officeDocument/2006/relationships/hyperlink" Target="https://atxchange.org/Items/ItemSearch.aspx?Mode=NewItems" TargetMode="External"/><Relationship Id="rId7" Type="http://schemas.openxmlformats.org/officeDocument/2006/relationships/endnotes" Target="endnotes.xml"/><Relationship Id="rId12" Type="http://schemas.openxmlformats.org/officeDocument/2006/relationships/hyperlink" Target="https://www.aded.net/" TargetMode="External"/><Relationship Id="rId17" Type="http://schemas.openxmlformats.org/officeDocument/2006/relationships/hyperlink" Target="mailto:attech@mi-ucp.org" TargetMode="External"/><Relationship Id="rId25" Type="http://schemas.openxmlformats.org/officeDocument/2006/relationships/hyperlink" Target="http://www.medicaid.gov/Medicaid-CHIP-Program-Information/By-State/By-State.html" TargetMode="External"/><Relationship Id="rId2" Type="http://schemas.openxmlformats.org/officeDocument/2006/relationships/numbering" Target="numbering.xml"/><Relationship Id="rId16" Type="http://schemas.openxmlformats.org/officeDocument/2006/relationships/hyperlink" Target="https://www.ucpmichigan.org/assistivetech" TargetMode="External"/><Relationship Id="rId20" Type="http://schemas.openxmlformats.org/officeDocument/2006/relationships/hyperlink" Target="https://www.michigan.gov/csnfund/0,4553,7-156-56072---,00.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fit.org/" TargetMode="External"/><Relationship Id="rId24" Type="http://schemas.openxmlformats.org/officeDocument/2006/relationships/hyperlink" Target="http://www.medicare.gov/" TargetMode="External"/><Relationship Id="rId5" Type="http://schemas.openxmlformats.org/officeDocument/2006/relationships/webSettings" Target="webSettings.xml"/><Relationship Id="rId15" Type="http://schemas.openxmlformats.org/officeDocument/2006/relationships/hyperlink" Target="https://www.cartalk.com/content/special-needs-zone-3" TargetMode="External"/><Relationship Id="rId23" Type="http://schemas.openxmlformats.org/officeDocument/2006/relationships/hyperlink" Target="http://www.socialsecurity.gov/disabilityresearch/wi/pass.htm" TargetMode="External"/><Relationship Id="rId28" Type="http://schemas.openxmlformats.org/officeDocument/2006/relationships/fontTable" Target="fontTable.xml"/><Relationship Id="rId10" Type="http://schemas.openxmlformats.org/officeDocument/2006/relationships/hyperlink" Target="https://www.nhtsa.gov/road-safety/adapted-vehicles" TargetMode="External"/><Relationship Id="rId19" Type="http://schemas.openxmlformats.org/officeDocument/2006/relationships/hyperlink" Target="https://www.themobilityresource.com/financing-handicap-accessible-vehicles/state-grants/michigan-disability-grants/" TargetMode="External"/><Relationship Id="rId4" Type="http://schemas.openxmlformats.org/officeDocument/2006/relationships/settings" Target="settings.xml"/><Relationship Id="rId9" Type="http://schemas.openxmlformats.org/officeDocument/2006/relationships/hyperlink" Target="https://newmobility.com/category/technology-products/transportation/" TargetMode="External"/><Relationship Id="rId14" Type="http://schemas.openxmlformats.org/officeDocument/2006/relationships/hyperlink" Target="https://www.moneygeek.com/insurance/auto/resources/people-with-disabilities/" TargetMode="External"/><Relationship Id="rId22" Type="http://schemas.openxmlformats.org/officeDocument/2006/relationships/hyperlink" Target="http://www.ssa.go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01BF9-446A-459D-8165-4CD74A4E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1342</Words>
  <Characters>7668</Characters>
  <Application>Microsoft Office Word</Application>
  <DocSecurity>0</DocSecurity>
  <Lines>170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HETHORN</dc:creator>
  <cp:keywords/>
  <dc:description/>
  <cp:lastModifiedBy>RACHEL HUDDLESTON</cp:lastModifiedBy>
  <cp:revision>4</cp:revision>
  <dcterms:created xsi:type="dcterms:W3CDTF">2022-05-23T13:31:00Z</dcterms:created>
  <dcterms:modified xsi:type="dcterms:W3CDTF">2022-05-23T13:31:00Z</dcterms:modified>
</cp:coreProperties>
</file>